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BA13" w14:textId="77777777" w:rsidR="007D2300" w:rsidRPr="007D2300" w:rsidRDefault="007D2300" w:rsidP="007D2300">
      <w:pPr>
        <w:spacing w:after="120"/>
        <w:rPr>
          <w:rFonts w:ascii="Arial" w:hAnsi="Arial" w:cs="Arial"/>
          <w:b/>
          <w:bCs/>
          <w:sz w:val="24"/>
          <w:szCs w:val="24"/>
        </w:rPr>
      </w:pPr>
      <w:r w:rsidRPr="007B0E3B">
        <w:rPr>
          <w:noProof/>
        </w:rPr>
        <w:drawing>
          <wp:inline distT="0" distB="0" distL="0" distR="0" wp14:anchorId="2D190409" wp14:editId="33BC9B7F">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56601E61" w14:textId="5A6DE758" w:rsidR="007D2300" w:rsidRPr="007D2300" w:rsidRDefault="007D2300" w:rsidP="007D2300">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sidR="007677FE">
        <w:rPr>
          <w:rFonts w:ascii="Arial" w:hAnsi="Arial" w:cs="Arial"/>
          <w:sz w:val="24"/>
          <w:szCs w:val="24"/>
        </w:rPr>
        <w:t>Safer and Stronger Communities Board</w:t>
      </w:r>
    </w:p>
    <w:p w14:paraId="407A40E9" w14:textId="542496E7" w:rsidR="007D2300" w:rsidRPr="007D2300" w:rsidRDefault="007D2300" w:rsidP="007D2300">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sidR="004048F7">
        <w:rPr>
          <w:rFonts w:ascii="Arial" w:hAnsi="Arial" w:cs="Arial"/>
          <w:sz w:val="24"/>
          <w:szCs w:val="24"/>
        </w:rPr>
        <w:t>Thursday 10 November</w:t>
      </w:r>
    </w:p>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sz w:val="24"/>
          <w:szCs w:val="24"/>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CB4B08" w:rsidRDefault="00286DBE" w:rsidP="00286DBE">
          <w:pPr>
            <w:rPr>
              <w:rFonts w:ascii="Arial" w:hAnsi="Arial" w:cs="Arial"/>
              <w:sz w:val="24"/>
              <w:szCs w:val="24"/>
            </w:rPr>
          </w:pPr>
          <w:r w:rsidRPr="00CB4B08">
            <w:rPr>
              <w:rStyle w:val="Style6"/>
              <w:rFonts w:cs="Arial"/>
              <w:sz w:val="24"/>
              <w:szCs w:val="24"/>
            </w:rPr>
            <w:t>Purpose of report</w:t>
          </w:r>
        </w:p>
      </w:sdtContent>
    </w:sdt>
    <w:sdt>
      <w:sdtPr>
        <w:rPr>
          <w:rStyle w:val="Title3Char"/>
          <w:rFonts w:cs="Arial"/>
          <w:sz w:val="24"/>
          <w:szCs w:val="24"/>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CB4B08" w:rsidRDefault="00577C85" w:rsidP="00286DBE">
          <w:pPr>
            <w:rPr>
              <w:rStyle w:val="Title3Char"/>
              <w:rFonts w:cs="Arial"/>
              <w:sz w:val="24"/>
              <w:szCs w:val="24"/>
            </w:rPr>
          </w:pPr>
          <w:r w:rsidRPr="00CB4B08">
            <w:rPr>
              <w:rStyle w:val="Title3Char"/>
              <w:rFonts w:cs="Arial"/>
              <w:sz w:val="24"/>
              <w:szCs w:val="24"/>
            </w:rPr>
            <w:t>For information.</w:t>
          </w:r>
        </w:p>
      </w:sdtContent>
    </w:sdt>
    <w:p w14:paraId="2E16240A" w14:textId="5021AB27" w:rsidR="00286DBE" w:rsidRPr="00CB4B08" w:rsidRDefault="00286DBE">
      <w:pPr>
        <w:rPr>
          <w:rFonts w:ascii="Arial" w:hAnsi="Arial" w:cs="Arial"/>
          <w:b/>
          <w:bCs/>
          <w:sz w:val="32"/>
          <w:szCs w:val="32"/>
        </w:rPr>
      </w:pPr>
    </w:p>
    <w:sdt>
      <w:sdtPr>
        <w:rPr>
          <w:rStyle w:val="Style6"/>
          <w:rFonts w:cs="Arial"/>
          <w:sz w:val="24"/>
          <w:szCs w:val="24"/>
        </w:rPr>
        <w:id w:val="911819474"/>
        <w:placeholder>
          <w:docPart w:val="32DAC0C8EF4D4E34A5847C03A1920038"/>
        </w:placeholder>
      </w:sdtPr>
      <w:sdtEndPr>
        <w:rPr>
          <w:rStyle w:val="Style6"/>
        </w:rPr>
      </w:sdtEndPr>
      <w:sdtContent>
        <w:p w14:paraId="13DD9549" w14:textId="77777777" w:rsidR="00286DBE" w:rsidRPr="00CB4B08" w:rsidRDefault="00286DBE" w:rsidP="00286DBE">
          <w:pPr>
            <w:rPr>
              <w:rFonts w:ascii="Arial" w:hAnsi="Arial" w:cs="Arial"/>
              <w:sz w:val="24"/>
              <w:szCs w:val="24"/>
            </w:rPr>
          </w:pPr>
          <w:r w:rsidRPr="00CB4B08">
            <w:rPr>
              <w:rStyle w:val="Style6"/>
              <w:rFonts w:cs="Arial"/>
              <w:sz w:val="24"/>
              <w:szCs w:val="24"/>
            </w:rPr>
            <w:t>Summary</w:t>
          </w:r>
        </w:p>
      </w:sdtContent>
    </w:sdt>
    <w:p w14:paraId="2E9F8BE7" w14:textId="7672893A" w:rsidR="00446AD5" w:rsidRPr="00CB4B08" w:rsidRDefault="00446AD5" w:rsidP="00D61A9D">
      <w:pPr>
        <w:autoSpaceDE w:val="0"/>
        <w:autoSpaceDN w:val="0"/>
        <w:adjustRightInd w:val="0"/>
        <w:spacing w:after="0" w:line="240" w:lineRule="auto"/>
        <w:rPr>
          <w:sz w:val="24"/>
          <w:szCs w:val="24"/>
        </w:rPr>
      </w:pPr>
      <w:r w:rsidRPr="00CB4B08">
        <w:rPr>
          <w:rFonts w:ascii="Arial" w:eastAsiaTheme="minorEastAsia" w:hAnsi="Arial" w:cs="Arial"/>
          <w:sz w:val="24"/>
          <w:szCs w:val="24"/>
          <w:lang w:eastAsia="ja-JP"/>
        </w:rPr>
        <w:t>The report outlines issues of interest to the Board not covered under the other items on the</w:t>
      </w:r>
      <w:r w:rsidR="00D61A9D">
        <w:rPr>
          <w:rFonts w:ascii="Arial" w:eastAsiaTheme="minorEastAsia" w:hAnsi="Arial" w:cs="Arial"/>
          <w:sz w:val="24"/>
          <w:szCs w:val="24"/>
          <w:lang w:eastAsia="ja-JP"/>
        </w:rPr>
        <w:t xml:space="preserve"> </w:t>
      </w:r>
      <w:r w:rsidRPr="00D61A9D">
        <w:rPr>
          <w:rFonts w:ascii="Arial" w:eastAsiaTheme="minorEastAsia" w:hAnsi="Arial" w:cs="Arial"/>
          <w:sz w:val="24"/>
          <w:szCs w:val="24"/>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sz w:val="24"/>
                <w:szCs w:val="24"/>
              </w:rPr>
              <w:alias w:val="Recommendations"/>
              <w:tag w:val="Recommendations"/>
              <w:id w:val="-1634171231"/>
              <w:placeholder>
                <w:docPart w:val="38EBC60900774AA08E30BEFD7E40289B"/>
              </w:placeholder>
            </w:sdtPr>
            <w:sdtEndPr>
              <w:rPr>
                <w:rStyle w:val="Style6"/>
              </w:rPr>
            </w:sdtEndPr>
            <w:sdtContent>
              <w:p w14:paraId="2EAA9758" w14:textId="22B1B150" w:rsidR="00E6364C" w:rsidRPr="00CB4B08" w:rsidRDefault="00E6364C" w:rsidP="00E6364C">
                <w:pPr>
                  <w:ind w:left="0" w:firstLine="0"/>
                  <w:rPr>
                    <w:sz w:val="24"/>
                    <w:szCs w:val="24"/>
                  </w:rPr>
                </w:pPr>
                <w:r w:rsidRPr="00CB4B08">
                  <w:rPr>
                    <w:rStyle w:val="Style6"/>
                    <w:sz w:val="24"/>
                    <w:szCs w:val="24"/>
                  </w:rPr>
                  <w:t>Recommendation:</w:t>
                </w:r>
              </w:p>
            </w:sdtContent>
          </w:sdt>
          <w:p w14:paraId="65D67067" w14:textId="77777777" w:rsidR="00E6364C" w:rsidRPr="00CB4B08" w:rsidRDefault="00E6364C" w:rsidP="00E6364C">
            <w:pPr>
              <w:rPr>
                <w:rFonts w:ascii="Arial" w:hAnsi="Arial" w:cs="Arial"/>
                <w:sz w:val="24"/>
                <w:szCs w:val="24"/>
              </w:rPr>
            </w:pPr>
          </w:p>
        </w:tc>
      </w:tr>
      <w:tr w:rsidR="00E6364C" w14:paraId="634A0632" w14:textId="77777777" w:rsidTr="00E6364C">
        <w:tc>
          <w:tcPr>
            <w:tcW w:w="9016" w:type="dxa"/>
          </w:tcPr>
          <w:p w14:paraId="545053D9" w14:textId="77777777" w:rsidR="00233E34" w:rsidRPr="00CB4B08" w:rsidRDefault="00233E34" w:rsidP="00233E34">
            <w:pPr>
              <w:ind w:left="0" w:firstLine="0"/>
              <w:rPr>
                <w:rFonts w:ascii="Arial" w:eastAsiaTheme="minorEastAsia" w:hAnsi="Arial" w:cs="Arial"/>
                <w:sz w:val="24"/>
                <w:szCs w:val="24"/>
                <w:lang w:eastAsia="ja-JP"/>
              </w:rPr>
            </w:pPr>
            <w:r w:rsidRPr="00CB4B08">
              <w:rPr>
                <w:rFonts w:ascii="Arial" w:eastAsiaTheme="minorEastAsia" w:hAnsi="Arial" w:cs="Arial"/>
                <w:sz w:val="24"/>
                <w:szCs w:val="24"/>
                <w:lang w:eastAsia="ja-JP"/>
              </w:rPr>
              <w:t>That members of the Board note and comment on the update.</w:t>
            </w:r>
          </w:p>
          <w:p w14:paraId="7F43B37F" w14:textId="122772B9" w:rsidR="00E6364C" w:rsidRPr="00CB4B08" w:rsidRDefault="00E6364C" w:rsidP="00E6364C">
            <w:pPr>
              <w:rPr>
                <w:rFonts w:ascii="Arial" w:hAnsi="Arial" w:cs="Arial"/>
                <w:sz w:val="24"/>
                <w:szCs w:val="24"/>
              </w:rPr>
            </w:pPr>
          </w:p>
        </w:tc>
      </w:tr>
      <w:tr w:rsidR="00E6364C" w14:paraId="0FAB3C65" w14:textId="77777777" w:rsidTr="00E6364C">
        <w:tc>
          <w:tcPr>
            <w:tcW w:w="9016" w:type="dxa"/>
          </w:tcPr>
          <w:sdt>
            <w:sdtPr>
              <w:rPr>
                <w:rStyle w:val="Style6"/>
                <w:rFonts w:cs="Arial"/>
                <w:sz w:val="24"/>
                <w:szCs w:val="24"/>
              </w:rPr>
              <w:alias w:val="Recommendations"/>
              <w:tag w:val="Recommendations"/>
              <w:id w:val="-625628407"/>
              <w:placeholder>
                <w:docPart w:val="FBDF7967F3974BE7AA6B47EEA5198063"/>
              </w:placeholder>
            </w:sdtPr>
            <w:sdtEndPr>
              <w:rPr>
                <w:rStyle w:val="Style6"/>
              </w:rPr>
            </w:sdtEndPr>
            <w:sdtContent>
              <w:p w14:paraId="6F90DC01" w14:textId="1E0D9365" w:rsidR="00E6364C" w:rsidRPr="00CB4B08" w:rsidRDefault="00E6364C" w:rsidP="00E6364C">
                <w:pPr>
                  <w:ind w:left="0" w:firstLine="0"/>
                  <w:rPr>
                    <w:rFonts w:ascii="Arial" w:hAnsi="Arial" w:cs="Arial"/>
                    <w:sz w:val="24"/>
                    <w:szCs w:val="24"/>
                  </w:rPr>
                </w:pPr>
                <w:r w:rsidRPr="00CB4B08">
                  <w:rPr>
                    <w:rStyle w:val="Style6"/>
                    <w:rFonts w:cs="Arial"/>
                    <w:sz w:val="24"/>
                    <w:szCs w:val="24"/>
                  </w:rPr>
                  <w:t>Action:</w:t>
                </w:r>
              </w:p>
            </w:sdtContent>
          </w:sdt>
          <w:p w14:paraId="29DC9E22" w14:textId="77777777" w:rsidR="00E6364C" w:rsidRPr="00CB4B08" w:rsidRDefault="00E6364C" w:rsidP="00E6364C">
            <w:pPr>
              <w:rPr>
                <w:rFonts w:ascii="Arial" w:hAnsi="Arial" w:cs="Arial"/>
                <w:sz w:val="24"/>
                <w:szCs w:val="24"/>
              </w:rPr>
            </w:pPr>
          </w:p>
        </w:tc>
      </w:tr>
      <w:tr w:rsidR="00E6364C" w14:paraId="14FC82EA" w14:textId="77777777" w:rsidTr="00E6364C">
        <w:tc>
          <w:tcPr>
            <w:tcW w:w="9016" w:type="dxa"/>
          </w:tcPr>
          <w:p w14:paraId="38ECFD15" w14:textId="77777777" w:rsidR="0069036D" w:rsidRPr="00CB4B08" w:rsidRDefault="0069036D" w:rsidP="0069036D">
            <w:pPr>
              <w:rPr>
                <w:rFonts w:ascii="Arial" w:hAnsi="Arial" w:cs="Arial"/>
                <w:sz w:val="24"/>
                <w:szCs w:val="24"/>
              </w:rPr>
            </w:pPr>
            <w:r w:rsidRPr="00CB4B08">
              <w:rPr>
                <w:rFonts w:ascii="Arial" w:eastAsiaTheme="minorEastAsia" w:hAnsi="Arial" w:cs="Arial"/>
                <w:sz w:val="24"/>
                <w:szCs w:val="24"/>
                <w:lang w:eastAsia="ja-JP"/>
              </w:rPr>
              <w:t>Officers to action any matters arising from the discussion as appropriate.</w:t>
            </w:r>
          </w:p>
          <w:p w14:paraId="3738B174" w14:textId="693FAF61" w:rsidR="00E6364C" w:rsidRPr="00CB4B08" w:rsidRDefault="00E6364C" w:rsidP="00E6364C">
            <w:pPr>
              <w:rPr>
                <w:rFonts w:ascii="Arial" w:hAnsi="Arial" w:cs="Arial"/>
                <w:sz w:val="24"/>
                <w:szCs w:val="24"/>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D416B7">
      <w:pPr>
        <w:pStyle w:val="Title3"/>
      </w:pPr>
    </w:p>
    <w:p w14:paraId="7F2A8F26" w14:textId="1FE0503D" w:rsidR="00E6364C" w:rsidRPr="00C803F3" w:rsidRDefault="00FB71C1" w:rsidP="00D416B7">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eastAsiaTheme="minorEastAsia" w:hAnsi="Arial" w:cs="Arial"/>
            <w:sz w:val="24"/>
            <w:szCs w:val="24"/>
            <w:lang w:eastAsia="ja-JP"/>
          </w:rPr>
          <w:alias w:val="Contact officer"/>
          <w:tag w:val="Contact officer"/>
          <w:id w:val="1986894198"/>
          <w:placeholder>
            <w:docPart w:val="3FF7DB94E9F549398589130B635922D2"/>
          </w:placeholder>
          <w:text w:multiLine="1"/>
        </w:sdtPr>
        <w:sdtEndPr/>
        <w:sdtContent>
          <w:r w:rsidR="00E576FD" w:rsidRPr="006C4DAA">
            <w:rPr>
              <w:rFonts w:ascii="Arial" w:eastAsiaTheme="minorEastAsia" w:hAnsi="Arial" w:cs="Arial"/>
              <w:sz w:val="24"/>
              <w:szCs w:val="24"/>
              <w:lang w:eastAsia="ja-JP"/>
            </w:rPr>
            <w:t>Mark Norris</w:t>
          </w:r>
        </w:sdtContent>
      </w:sdt>
    </w:p>
    <w:p w14:paraId="1EC2A7A2" w14:textId="3CE21EF2" w:rsidR="00E6364C" w:rsidRDefault="00FB71C1" w:rsidP="00D416B7">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osition"/>
          <w:tag w:val="Contact officer"/>
          <w:id w:val="2049946449"/>
          <w:placeholder>
            <w:docPart w:val="981BAD07A26944E1AB9B78C858201A3A"/>
          </w:placeholder>
          <w:text w:multiLine="1"/>
        </w:sdtPr>
        <w:sdtEndPr/>
        <w:sdtContent>
          <w:r w:rsidR="00240C82" w:rsidRPr="006C4DAA">
            <w:rPr>
              <w:rFonts w:ascii="Arial" w:eastAsiaTheme="minorEastAsia" w:hAnsi="Arial" w:cs="Arial"/>
              <w:sz w:val="24"/>
              <w:szCs w:val="24"/>
              <w:lang w:eastAsia="ja-JP"/>
            </w:rPr>
            <w:t>Principal Policy Adviser</w:t>
          </w:r>
        </w:sdtContent>
      </w:sdt>
    </w:p>
    <w:p w14:paraId="2CA5AB06" w14:textId="6D36C815" w:rsidR="00E6364C" w:rsidRDefault="00FB71C1" w:rsidP="00D416B7">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hone no."/>
          <w:tag w:val="Contact officer"/>
          <w:id w:val="313611300"/>
          <w:placeholder>
            <w:docPart w:val="4D4DBFB29AF34EABAEF8BC914D28D591"/>
          </w:placeholder>
          <w:text w:multiLine="1"/>
        </w:sdtPr>
        <w:sdtEndPr/>
        <w:sdtContent>
          <w:r w:rsidR="00151EE6" w:rsidRPr="006C4DAA">
            <w:rPr>
              <w:rFonts w:ascii="Arial" w:eastAsiaTheme="minorEastAsia" w:hAnsi="Arial" w:cs="Arial"/>
              <w:sz w:val="24"/>
              <w:szCs w:val="24"/>
              <w:lang w:eastAsia="ja-JP"/>
            </w:rPr>
            <w:t>020 7</w:t>
          </w:r>
          <w:r w:rsidR="00127DCB" w:rsidRPr="006C4DAA">
            <w:rPr>
              <w:rFonts w:ascii="Arial" w:eastAsiaTheme="minorEastAsia" w:hAnsi="Arial" w:cs="Arial"/>
              <w:sz w:val="24"/>
              <w:szCs w:val="24"/>
              <w:lang w:eastAsia="ja-JP"/>
            </w:rPr>
            <w:t xml:space="preserve">664 </w:t>
          </w:r>
          <w:r w:rsidR="00BC5705" w:rsidRPr="006C4DAA">
            <w:rPr>
              <w:rFonts w:ascii="Arial" w:eastAsiaTheme="minorEastAsia" w:hAnsi="Arial" w:cs="Arial"/>
              <w:sz w:val="24"/>
              <w:szCs w:val="24"/>
              <w:lang w:eastAsia="ja-JP"/>
            </w:rPr>
            <w:t>3241</w:t>
          </w:r>
        </w:sdtContent>
      </w:sdt>
    </w:p>
    <w:p w14:paraId="6A9ECF5B" w14:textId="53EA5037" w:rsidR="00E6364C" w:rsidRDefault="00FB71C1" w:rsidP="00D416B7">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eastAsiaTheme="minorEastAsia" w:cs="Arial"/>
            <w:sz w:val="24"/>
            <w:szCs w:val="24"/>
            <w:lang w:eastAsia="ja-JP"/>
          </w:rPr>
          <w:alias w:val="Email"/>
          <w:tag w:val="Contact officer"/>
          <w:id w:val="-312794763"/>
          <w:placeholder>
            <w:docPart w:val="FD96D8F8D91B4139A3DB2B127CCCF03C"/>
          </w:placeholder>
          <w:text w:multiLine="1"/>
        </w:sdtPr>
        <w:sdtEndPr/>
        <w:sdtContent>
          <w:r w:rsidR="00E576FD" w:rsidRPr="006C4DAA">
            <w:rPr>
              <w:rFonts w:eastAsiaTheme="minorEastAsia" w:cs="Arial"/>
              <w:sz w:val="24"/>
              <w:szCs w:val="24"/>
              <w:lang w:eastAsia="ja-JP"/>
            </w:rPr>
            <w:t>Mark.Norris</w:t>
          </w:r>
          <w:r w:rsidR="00230747" w:rsidRPr="006C4DAA">
            <w:rPr>
              <w:rFonts w:eastAsiaTheme="minorEastAsia" w:cs="Arial"/>
              <w:sz w:val="24"/>
              <w:szCs w:val="24"/>
              <w:lang w:eastAsia="ja-JP"/>
            </w:rPr>
            <w:t>@local.gov.uk</w:t>
          </w:r>
          <w:r w:rsidR="007677FE" w:rsidRPr="006C4DAA">
            <w:rPr>
              <w:rFonts w:eastAsiaTheme="minorEastAsia" w:cs="Arial"/>
              <w:sz w:val="24"/>
              <w:szCs w:val="24"/>
              <w:lang w:eastAsia="ja-JP"/>
            </w:rPr>
            <w:t xml:space="preserve"> </w:t>
          </w:r>
        </w:sdtContent>
      </w:sdt>
    </w:p>
    <w:p w14:paraId="59D9854F" w14:textId="77777777" w:rsidR="00E6364C" w:rsidRDefault="00E6364C" w:rsidP="00286DBE">
      <w:pPr>
        <w:pStyle w:val="Title3"/>
      </w:pPr>
    </w:p>
    <w:p w14:paraId="7EF51800" w14:textId="69A6B10E" w:rsidR="00286DBE" w:rsidRDefault="00BC5705" w:rsidP="00BC5705">
      <w:pPr>
        <w:tabs>
          <w:tab w:val="left" w:pos="7240"/>
        </w:tabs>
        <w:rPr>
          <w:rFonts w:ascii="Arial" w:hAnsi="Arial" w:cs="Arial"/>
        </w:rPr>
      </w:pPr>
      <w:r>
        <w:rPr>
          <w:rFonts w:ascii="Arial" w:hAnsi="Arial" w:cs="Arial"/>
        </w:rPr>
        <w:tab/>
      </w:r>
    </w:p>
    <w:p w14:paraId="02CB3EF7" w14:textId="6E6BFB72" w:rsidR="00E6364C" w:rsidRDefault="00E6364C">
      <w:pPr>
        <w:rPr>
          <w:rFonts w:ascii="Arial" w:hAnsi="Arial" w:cs="Arial"/>
        </w:rPr>
      </w:pPr>
    </w:p>
    <w:p w14:paraId="3F9A3A94" w14:textId="77777777" w:rsidR="00E032BE" w:rsidRDefault="00E032BE">
      <w:pPr>
        <w:rPr>
          <w:rFonts w:ascii="Arial" w:hAnsi="Arial" w:cs="Arial"/>
        </w:rPr>
      </w:pPr>
    </w:p>
    <w:sdt>
      <w:sdtPr>
        <w:alias w:val="Title"/>
        <w:tag w:val="Title"/>
        <w:id w:val="1866023432"/>
        <w:placeholder>
          <w:docPart w:val="6007FC7E6E2745508D09B6ED6C8DE1B7"/>
        </w:placeholder>
        <w:text w:multiLine="1"/>
      </w:sdtPr>
      <w:sdtEndPr/>
      <w:sdtContent>
        <w:p w14:paraId="6011F01F" w14:textId="18DD5264" w:rsidR="00E6364C" w:rsidRPr="00E6364C" w:rsidRDefault="00536C21" w:rsidP="00E6364C">
          <w:pPr>
            <w:pStyle w:val="Title1"/>
          </w:pPr>
          <w:r>
            <w:t>Update Paper</w:t>
          </w:r>
        </w:p>
      </w:sdtContent>
    </w:sdt>
    <w:p w14:paraId="74FBCA75" w14:textId="319FB900" w:rsidR="00552A12" w:rsidRPr="00552A12" w:rsidRDefault="00552A12" w:rsidP="00552A12">
      <w:pPr>
        <w:pStyle w:val="Heading2"/>
        <w:rPr>
          <w:rFonts w:ascii="Arial" w:hAnsi="Arial" w:cs="Arial"/>
          <w:sz w:val="28"/>
          <w:szCs w:val="28"/>
        </w:rPr>
      </w:pPr>
      <w:r>
        <w:rPr>
          <w:rFonts w:ascii="Arial" w:hAnsi="Arial" w:cs="Arial"/>
          <w:sz w:val="28"/>
          <w:szCs w:val="28"/>
        </w:rPr>
        <w:t>Background</w:t>
      </w:r>
    </w:p>
    <w:p w14:paraId="786E66E6" w14:textId="61BF7A7B" w:rsidR="004974A0" w:rsidRPr="004974A0" w:rsidRDefault="006E724B" w:rsidP="004974A0">
      <w:pPr>
        <w:pStyle w:val="ListParagraph"/>
        <w:numPr>
          <w:ilvl w:val="0"/>
          <w:numId w:val="7"/>
        </w:numPr>
        <w:autoSpaceDE w:val="0"/>
        <w:autoSpaceDN w:val="0"/>
        <w:adjustRightInd w:val="0"/>
        <w:spacing w:after="0" w:line="240" w:lineRule="auto"/>
        <w:rPr>
          <w:sz w:val="24"/>
          <w:szCs w:val="24"/>
        </w:rPr>
      </w:pPr>
      <w:r w:rsidRPr="006E724B">
        <w:rPr>
          <w:rFonts w:ascii="Arial" w:eastAsiaTheme="minorEastAsia" w:hAnsi="Arial" w:cs="Arial"/>
          <w:sz w:val="24"/>
          <w:szCs w:val="24"/>
          <w:lang w:eastAsia="ja-JP"/>
        </w:rPr>
        <w:t>Th</w:t>
      </w:r>
      <w:r>
        <w:rPr>
          <w:rFonts w:ascii="Arial" w:eastAsiaTheme="minorEastAsia" w:hAnsi="Arial" w:cs="Arial"/>
          <w:sz w:val="24"/>
          <w:szCs w:val="24"/>
          <w:lang w:eastAsia="ja-JP"/>
        </w:rPr>
        <w:t>is</w:t>
      </w:r>
      <w:r w:rsidRPr="006E724B">
        <w:rPr>
          <w:rFonts w:ascii="Arial" w:eastAsiaTheme="minorEastAsia" w:hAnsi="Arial" w:cs="Arial"/>
          <w:sz w:val="24"/>
          <w:szCs w:val="24"/>
          <w:lang w:eastAsia="ja-JP"/>
        </w:rPr>
        <w:t xml:space="preserve"> report outlines issues of interest to the Board not covered under the other items on the agenda.</w:t>
      </w:r>
    </w:p>
    <w:p w14:paraId="09CAAB29" w14:textId="09C5A1A0" w:rsidR="004974A0" w:rsidRDefault="004974A0" w:rsidP="004974A0">
      <w:pPr>
        <w:autoSpaceDE w:val="0"/>
        <w:autoSpaceDN w:val="0"/>
        <w:adjustRightInd w:val="0"/>
        <w:spacing w:after="0" w:line="240" w:lineRule="auto"/>
        <w:rPr>
          <w:sz w:val="24"/>
          <w:szCs w:val="24"/>
        </w:rPr>
      </w:pPr>
    </w:p>
    <w:p w14:paraId="1BFC49D1" w14:textId="77777777" w:rsidR="004974A0" w:rsidRDefault="004974A0" w:rsidP="004974A0">
      <w:pPr>
        <w:autoSpaceDE w:val="0"/>
        <w:autoSpaceDN w:val="0"/>
        <w:adjustRightInd w:val="0"/>
        <w:spacing w:after="0" w:line="240" w:lineRule="auto"/>
        <w:rPr>
          <w:rFonts w:ascii="Arial" w:hAnsi="Arial" w:cs="Arial"/>
          <w:i/>
          <w:iCs/>
          <w:color w:val="2D2D2D"/>
          <w:sz w:val="24"/>
          <w:szCs w:val="24"/>
        </w:rPr>
      </w:pPr>
      <w:r>
        <w:rPr>
          <w:rFonts w:ascii="Arial" w:hAnsi="Arial" w:cs="Arial"/>
          <w:i/>
          <w:iCs/>
          <w:color w:val="2D2D2D"/>
          <w:sz w:val="24"/>
          <w:szCs w:val="24"/>
        </w:rPr>
        <w:t>Member support offer: licensing</w:t>
      </w:r>
    </w:p>
    <w:p w14:paraId="7DD62953" w14:textId="77777777" w:rsidR="004974A0" w:rsidRPr="004974A0" w:rsidRDefault="004974A0" w:rsidP="004974A0">
      <w:pPr>
        <w:autoSpaceDE w:val="0"/>
        <w:autoSpaceDN w:val="0"/>
        <w:adjustRightInd w:val="0"/>
        <w:spacing w:after="0" w:line="240" w:lineRule="auto"/>
        <w:rPr>
          <w:sz w:val="24"/>
          <w:szCs w:val="24"/>
        </w:rPr>
      </w:pPr>
    </w:p>
    <w:p w14:paraId="664B42FE" w14:textId="721D19B3" w:rsidR="002C3604" w:rsidRDefault="004974A0" w:rsidP="00CC2C42">
      <w:pPr>
        <w:pStyle w:val="ListParagraph"/>
        <w:numPr>
          <w:ilvl w:val="0"/>
          <w:numId w:val="7"/>
        </w:numPr>
        <w:autoSpaceDE w:val="0"/>
        <w:autoSpaceDN w:val="0"/>
        <w:adjustRightInd w:val="0"/>
        <w:spacing w:after="0" w:line="240" w:lineRule="auto"/>
        <w:rPr>
          <w:rFonts w:ascii="Arial" w:hAnsi="Arial" w:cs="Arial"/>
          <w:color w:val="2D2D2D"/>
          <w:sz w:val="24"/>
          <w:szCs w:val="24"/>
        </w:rPr>
      </w:pPr>
      <w:r w:rsidRPr="004974A0">
        <w:rPr>
          <w:rFonts w:ascii="Arial" w:hAnsi="Arial" w:cs="Arial"/>
          <w:color w:val="2D2D2D"/>
          <w:sz w:val="24"/>
          <w:szCs w:val="24"/>
        </w:rPr>
        <w:t xml:space="preserve">The LGA is continuing to develop </w:t>
      </w:r>
      <w:r w:rsidR="00414CBC">
        <w:rPr>
          <w:rFonts w:ascii="Arial" w:hAnsi="Arial" w:cs="Arial"/>
          <w:color w:val="2D2D2D"/>
          <w:sz w:val="24"/>
          <w:szCs w:val="24"/>
        </w:rPr>
        <w:t>its</w:t>
      </w:r>
      <w:r w:rsidRPr="004974A0">
        <w:rPr>
          <w:rFonts w:ascii="Arial" w:hAnsi="Arial" w:cs="Arial"/>
          <w:color w:val="2D2D2D"/>
          <w:sz w:val="24"/>
          <w:szCs w:val="24"/>
        </w:rPr>
        <w:t xml:space="preserve"> support offer to assist officers with the process of inducting new members onto licensing committees. We have</w:t>
      </w:r>
      <w:r>
        <w:rPr>
          <w:rFonts w:ascii="Arial" w:hAnsi="Arial" w:cs="Arial"/>
          <w:color w:val="2D2D2D"/>
          <w:sz w:val="24"/>
          <w:szCs w:val="24"/>
        </w:rPr>
        <w:t xml:space="preserve"> </w:t>
      </w:r>
      <w:hyperlink r:id="rId12" w:history="1">
        <w:r w:rsidR="002C3604" w:rsidRPr="001417C6">
          <w:rPr>
            <w:rStyle w:val="Hyperlink"/>
            <w:rFonts w:ascii="Arial" w:hAnsi="Arial" w:cs="Arial"/>
            <w:sz w:val="24"/>
            <w:szCs w:val="24"/>
          </w:rPr>
          <w:t>developed a licensing committee training resources</w:t>
        </w:r>
      </w:hyperlink>
      <w:r w:rsidR="002C3604">
        <w:rPr>
          <w:rFonts w:ascii="Arial" w:hAnsi="Arial" w:cs="Arial"/>
          <w:color w:val="2D2D2D"/>
          <w:sz w:val="24"/>
          <w:szCs w:val="24"/>
        </w:rPr>
        <w:t xml:space="preserve"> page on our website, which signposts members to useful training materials. This includes our</w:t>
      </w:r>
      <w:r w:rsidRPr="004974A0">
        <w:rPr>
          <w:rFonts w:ascii="Arial" w:hAnsi="Arial" w:cs="Arial"/>
          <w:color w:val="2D2D2D"/>
          <w:sz w:val="24"/>
          <w:szCs w:val="24"/>
        </w:rPr>
        <w:t xml:space="preserve"> recently </w:t>
      </w:r>
      <w:hyperlink r:id="rId13" w:history="1">
        <w:r w:rsidRPr="00C9080D">
          <w:rPr>
            <w:rStyle w:val="Hyperlink"/>
            <w:rFonts w:ascii="Arial" w:hAnsi="Arial" w:cs="Arial"/>
            <w:sz w:val="24"/>
            <w:szCs w:val="24"/>
          </w:rPr>
          <w:t>refreshed licensing e-learning module</w:t>
        </w:r>
      </w:hyperlink>
      <w:r w:rsidR="002C3604">
        <w:rPr>
          <w:rFonts w:ascii="Arial" w:hAnsi="Arial" w:cs="Arial"/>
          <w:color w:val="2D2D2D"/>
          <w:sz w:val="24"/>
          <w:szCs w:val="24"/>
        </w:rPr>
        <w:t xml:space="preserve"> and </w:t>
      </w:r>
      <w:r w:rsidRPr="004974A0">
        <w:rPr>
          <w:rFonts w:ascii="Arial" w:hAnsi="Arial" w:cs="Arial"/>
          <w:color w:val="2D2D2D"/>
          <w:sz w:val="24"/>
          <w:szCs w:val="24"/>
        </w:rPr>
        <w:t xml:space="preserve">some </w:t>
      </w:r>
      <w:hyperlink r:id="rId14" w:history="1">
        <w:r w:rsidRPr="00C9080D">
          <w:rPr>
            <w:rStyle w:val="Hyperlink"/>
            <w:rFonts w:ascii="Arial" w:hAnsi="Arial" w:cs="Arial"/>
            <w:sz w:val="24"/>
            <w:szCs w:val="24"/>
          </w:rPr>
          <w:t>scenario-based licensing training videos.</w:t>
        </w:r>
      </w:hyperlink>
      <w:r w:rsidR="002C3604">
        <w:rPr>
          <w:rFonts w:ascii="Arial" w:hAnsi="Arial" w:cs="Arial"/>
          <w:color w:val="2D2D2D"/>
          <w:sz w:val="24"/>
          <w:szCs w:val="24"/>
        </w:rPr>
        <w:br/>
      </w:r>
    </w:p>
    <w:p w14:paraId="12989E82" w14:textId="77777777" w:rsidR="00E76DD1" w:rsidRDefault="004974A0" w:rsidP="00454564">
      <w:pPr>
        <w:pStyle w:val="ListParagraph"/>
        <w:numPr>
          <w:ilvl w:val="0"/>
          <w:numId w:val="7"/>
        </w:numPr>
        <w:rPr>
          <w:rFonts w:ascii="Arial" w:hAnsi="Arial" w:cs="Arial"/>
          <w:color w:val="2D2D2D"/>
          <w:sz w:val="24"/>
          <w:szCs w:val="24"/>
        </w:rPr>
      </w:pPr>
      <w:r w:rsidRPr="00454564">
        <w:rPr>
          <w:rFonts w:ascii="Arial" w:hAnsi="Arial" w:cs="Arial"/>
          <w:color w:val="2D2D2D"/>
          <w:sz w:val="24"/>
          <w:szCs w:val="24"/>
        </w:rPr>
        <w:t xml:space="preserve">In </w:t>
      </w:r>
      <w:r w:rsidR="002C3604" w:rsidRPr="00454564">
        <w:rPr>
          <w:rFonts w:ascii="Arial" w:hAnsi="Arial" w:cs="Arial"/>
          <w:color w:val="2D2D2D"/>
          <w:sz w:val="24"/>
          <w:szCs w:val="24"/>
        </w:rPr>
        <w:t>October</w:t>
      </w:r>
      <w:r w:rsidRPr="00454564">
        <w:rPr>
          <w:rFonts w:ascii="Arial" w:hAnsi="Arial" w:cs="Arial"/>
          <w:color w:val="2D2D2D"/>
          <w:sz w:val="24"/>
          <w:szCs w:val="24"/>
        </w:rPr>
        <w:t>,</w:t>
      </w:r>
      <w:r w:rsidR="002C3604" w:rsidRPr="00454564">
        <w:rPr>
          <w:rFonts w:ascii="Arial" w:hAnsi="Arial" w:cs="Arial"/>
          <w:color w:val="2D2D2D"/>
          <w:sz w:val="24"/>
          <w:szCs w:val="24"/>
        </w:rPr>
        <w:t xml:space="preserve"> we hosted our third licensing leadership essentials course for chairs and vice chairs of licensing committees. </w:t>
      </w:r>
      <w:r w:rsidR="00B62504" w:rsidRPr="00454564">
        <w:rPr>
          <w:rFonts w:ascii="Arial" w:hAnsi="Arial" w:cs="Arial"/>
          <w:color w:val="2D2D2D"/>
          <w:sz w:val="24"/>
          <w:szCs w:val="24"/>
        </w:rPr>
        <w:t xml:space="preserve">The course </w:t>
      </w:r>
      <w:r w:rsidR="000047F4" w:rsidRPr="00454564">
        <w:rPr>
          <w:rFonts w:ascii="Arial" w:hAnsi="Arial" w:cs="Arial"/>
          <w:color w:val="2D2D2D"/>
          <w:sz w:val="24"/>
          <w:szCs w:val="24"/>
        </w:rPr>
        <w:t xml:space="preserve">focuses on how good licensing committees are run and </w:t>
      </w:r>
      <w:r w:rsidR="00B62504" w:rsidRPr="00454564">
        <w:rPr>
          <w:rFonts w:ascii="Arial" w:hAnsi="Arial" w:cs="Arial"/>
          <w:color w:val="2D2D2D"/>
          <w:sz w:val="24"/>
          <w:szCs w:val="24"/>
        </w:rPr>
        <w:t>received excellent feedback</w:t>
      </w:r>
      <w:r w:rsidR="00F45ACA" w:rsidRPr="00454564">
        <w:rPr>
          <w:rFonts w:ascii="Arial" w:hAnsi="Arial" w:cs="Arial"/>
          <w:color w:val="2D2D2D"/>
          <w:sz w:val="24"/>
          <w:szCs w:val="24"/>
        </w:rPr>
        <w:t xml:space="preserve">. Cllr Jeanie Bell, one of the Boards Licensing Champions, presented to </w:t>
      </w:r>
      <w:r w:rsidR="00570E92" w:rsidRPr="00454564">
        <w:rPr>
          <w:rFonts w:ascii="Arial" w:hAnsi="Arial" w:cs="Arial"/>
          <w:color w:val="2D2D2D"/>
          <w:sz w:val="24"/>
          <w:szCs w:val="24"/>
        </w:rPr>
        <w:t>the group ab</w:t>
      </w:r>
      <w:r w:rsidR="00C31A09" w:rsidRPr="00454564">
        <w:rPr>
          <w:rFonts w:ascii="Arial" w:hAnsi="Arial" w:cs="Arial"/>
          <w:color w:val="2D2D2D"/>
          <w:sz w:val="24"/>
          <w:szCs w:val="24"/>
        </w:rPr>
        <w:t>out the work of her licensing committee in St Helens. D</w:t>
      </w:r>
      <w:r w:rsidR="00B62504" w:rsidRPr="00454564">
        <w:rPr>
          <w:rFonts w:ascii="Arial" w:hAnsi="Arial" w:cs="Arial"/>
          <w:color w:val="2D2D2D"/>
          <w:sz w:val="24"/>
          <w:szCs w:val="24"/>
        </w:rPr>
        <w:t>ue to high demand,</w:t>
      </w:r>
      <w:r w:rsidRPr="00454564">
        <w:rPr>
          <w:rFonts w:ascii="Arial" w:hAnsi="Arial" w:cs="Arial"/>
          <w:color w:val="2D2D2D"/>
          <w:sz w:val="24"/>
          <w:szCs w:val="24"/>
        </w:rPr>
        <w:t xml:space="preserve"> we </w:t>
      </w:r>
      <w:r w:rsidR="008D7E28" w:rsidRPr="00454564">
        <w:rPr>
          <w:rFonts w:ascii="Arial" w:hAnsi="Arial" w:cs="Arial"/>
          <w:color w:val="2D2D2D"/>
          <w:sz w:val="24"/>
          <w:szCs w:val="24"/>
        </w:rPr>
        <w:t>are running</w:t>
      </w:r>
      <w:r w:rsidRPr="00454564">
        <w:rPr>
          <w:rFonts w:ascii="Arial" w:hAnsi="Arial" w:cs="Arial"/>
          <w:color w:val="2D2D2D"/>
          <w:sz w:val="24"/>
          <w:szCs w:val="24"/>
        </w:rPr>
        <w:t xml:space="preserve"> another </w:t>
      </w:r>
      <w:r w:rsidR="008D7E28" w:rsidRPr="00454564">
        <w:rPr>
          <w:rFonts w:ascii="Arial" w:hAnsi="Arial" w:cs="Arial"/>
          <w:color w:val="2D2D2D"/>
          <w:sz w:val="24"/>
          <w:szCs w:val="24"/>
        </w:rPr>
        <w:t>course</w:t>
      </w:r>
      <w:r w:rsidRPr="00454564">
        <w:rPr>
          <w:rFonts w:ascii="Arial" w:hAnsi="Arial" w:cs="Arial"/>
          <w:color w:val="2D2D2D"/>
          <w:sz w:val="24"/>
          <w:szCs w:val="24"/>
        </w:rPr>
        <w:t xml:space="preserve"> </w:t>
      </w:r>
      <w:r w:rsidR="00454564" w:rsidRPr="00454564">
        <w:rPr>
          <w:rFonts w:ascii="Arial" w:hAnsi="Arial" w:cs="Arial"/>
          <w:color w:val="2D2D2D"/>
          <w:sz w:val="24"/>
          <w:szCs w:val="24"/>
        </w:rPr>
        <w:t xml:space="preserve">Wednesday 8 - Thursday 9 March in Coventry. If </w:t>
      </w:r>
      <w:r w:rsidR="00454564">
        <w:rPr>
          <w:rFonts w:ascii="Arial" w:hAnsi="Arial" w:cs="Arial"/>
          <w:color w:val="2D2D2D"/>
          <w:sz w:val="24"/>
          <w:szCs w:val="24"/>
        </w:rPr>
        <w:t>your committee chair/ vice chair is</w:t>
      </w:r>
      <w:r w:rsidR="00454564" w:rsidRPr="00454564">
        <w:rPr>
          <w:rFonts w:ascii="Arial" w:hAnsi="Arial" w:cs="Arial"/>
          <w:color w:val="2D2D2D"/>
          <w:sz w:val="24"/>
          <w:szCs w:val="24"/>
        </w:rPr>
        <w:t xml:space="preserve"> interested, they can book their place by emailing </w:t>
      </w:r>
      <w:hyperlink r:id="rId15" w:history="1">
        <w:r w:rsidR="00454564" w:rsidRPr="00305C34">
          <w:rPr>
            <w:rStyle w:val="Hyperlink"/>
            <w:rFonts w:ascii="Arial" w:hAnsi="Arial" w:cs="Arial"/>
            <w:sz w:val="24"/>
            <w:szCs w:val="24"/>
          </w:rPr>
          <w:t>grace.collins@local.gov.uk</w:t>
        </w:r>
      </w:hyperlink>
      <w:r w:rsidR="00454564">
        <w:rPr>
          <w:rFonts w:ascii="Arial" w:hAnsi="Arial" w:cs="Arial"/>
          <w:color w:val="2D2D2D"/>
          <w:sz w:val="24"/>
          <w:szCs w:val="24"/>
        </w:rPr>
        <w:t xml:space="preserve"> </w:t>
      </w:r>
      <w:r w:rsidR="00454564" w:rsidRPr="00454564">
        <w:rPr>
          <w:rFonts w:ascii="Arial" w:hAnsi="Arial" w:cs="Arial"/>
          <w:color w:val="2D2D2D"/>
          <w:sz w:val="24"/>
          <w:szCs w:val="24"/>
        </w:rPr>
        <w:t xml:space="preserve">  </w:t>
      </w:r>
    </w:p>
    <w:p w14:paraId="13019ED5" w14:textId="600D1CEA" w:rsidR="00B62504" w:rsidRPr="00E76DD1" w:rsidRDefault="00E76DD1" w:rsidP="00E76DD1">
      <w:pPr>
        <w:autoSpaceDE w:val="0"/>
        <w:autoSpaceDN w:val="0"/>
        <w:adjustRightInd w:val="0"/>
        <w:spacing w:after="0" w:line="240" w:lineRule="auto"/>
        <w:rPr>
          <w:rFonts w:ascii="Arial" w:hAnsi="Arial" w:cs="Arial"/>
          <w:i/>
          <w:iCs/>
          <w:color w:val="2D2D2D"/>
          <w:sz w:val="24"/>
          <w:szCs w:val="24"/>
        </w:rPr>
      </w:pPr>
      <w:r>
        <w:rPr>
          <w:rFonts w:ascii="Arial" w:hAnsi="Arial" w:cs="Arial"/>
          <w:i/>
          <w:iCs/>
          <w:color w:val="2D2D2D"/>
          <w:sz w:val="24"/>
          <w:szCs w:val="24"/>
        </w:rPr>
        <w:t>L</w:t>
      </w:r>
      <w:r w:rsidRPr="00E76DD1">
        <w:rPr>
          <w:rFonts w:ascii="Arial" w:hAnsi="Arial" w:cs="Arial"/>
          <w:i/>
          <w:iCs/>
          <w:color w:val="2D2D2D"/>
          <w:sz w:val="24"/>
          <w:szCs w:val="24"/>
        </w:rPr>
        <w:t>icensing</w:t>
      </w:r>
      <w:r>
        <w:rPr>
          <w:rFonts w:ascii="Arial" w:hAnsi="Arial" w:cs="Arial"/>
          <w:i/>
          <w:iCs/>
          <w:color w:val="2D2D2D"/>
          <w:sz w:val="24"/>
          <w:szCs w:val="24"/>
        </w:rPr>
        <w:t xml:space="preserve"> Act</w:t>
      </w:r>
      <w:r w:rsidR="00254BA6" w:rsidRPr="00E76DD1">
        <w:rPr>
          <w:rFonts w:ascii="Arial" w:hAnsi="Arial" w:cs="Arial"/>
          <w:color w:val="2D2D2D"/>
          <w:sz w:val="24"/>
          <w:szCs w:val="24"/>
        </w:rPr>
        <w:br/>
      </w:r>
    </w:p>
    <w:p w14:paraId="3B73E629" w14:textId="080F460C" w:rsidR="00254BA6" w:rsidRDefault="00254BA6" w:rsidP="00454564">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One of the Board’s </w:t>
      </w:r>
      <w:r w:rsidR="00E76DD1">
        <w:rPr>
          <w:rFonts w:ascii="Arial" w:hAnsi="Arial" w:cs="Arial"/>
          <w:color w:val="2D2D2D"/>
          <w:sz w:val="24"/>
          <w:szCs w:val="24"/>
        </w:rPr>
        <w:t>long-standing</w:t>
      </w:r>
      <w:r>
        <w:rPr>
          <w:rFonts w:ascii="Arial" w:hAnsi="Arial" w:cs="Arial"/>
          <w:color w:val="2D2D2D"/>
          <w:sz w:val="24"/>
          <w:szCs w:val="24"/>
        </w:rPr>
        <w:t xml:space="preserve"> objectives has been for localised licensing fees. Fees under the Licensing Act have not been updated since 2005 and many councils incur a large deficit in administering the Act. LGA officers have been working closely with officials at the Home Office to make the case for localised fees, or a fee uplift, as a minimum requirement. </w:t>
      </w:r>
      <w:r w:rsidR="00E76DD1">
        <w:rPr>
          <w:rFonts w:ascii="Arial" w:hAnsi="Arial" w:cs="Arial"/>
          <w:color w:val="2D2D2D"/>
          <w:sz w:val="24"/>
          <w:szCs w:val="24"/>
        </w:rPr>
        <w:br/>
      </w:r>
    </w:p>
    <w:p w14:paraId="3170885B" w14:textId="53DB0E69" w:rsidR="00254BA6" w:rsidRDefault="00434C09" w:rsidP="00454564">
      <w:pPr>
        <w:pStyle w:val="ListParagraph"/>
        <w:numPr>
          <w:ilvl w:val="0"/>
          <w:numId w:val="7"/>
        </w:numPr>
        <w:rPr>
          <w:rFonts w:ascii="Arial" w:hAnsi="Arial" w:cs="Arial"/>
          <w:color w:val="2D2D2D"/>
          <w:sz w:val="24"/>
          <w:szCs w:val="24"/>
        </w:rPr>
      </w:pPr>
      <w:r>
        <w:rPr>
          <w:rFonts w:ascii="Arial" w:hAnsi="Arial" w:cs="Arial"/>
          <w:color w:val="2D2D2D"/>
          <w:sz w:val="24"/>
          <w:szCs w:val="24"/>
        </w:rPr>
        <w:t>We are hoping that t</w:t>
      </w:r>
      <w:r w:rsidR="00E76DD1">
        <w:rPr>
          <w:rFonts w:ascii="Arial" w:hAnsi="Arial" w:cs="Arial"/>
          <w:color w:val="2D2D2D"/>
          <w:sz w:val="24"/>
          <w:szCs w:val="24"/>
        </w:rPr>
        <w:t xml:space="preserve">he Home Office </w:t>
      </w:r>
      <w:r>
        <w:rPr>
          <w:rFonts w:ascii="Arial" w:hAnsi="Arial" w:cs="Arial"/>
          <w:color w:val="2D2D2D"/>
          <w:sz w:val="24"/>
          <w:szCs w:val="24"/>
        </w:rPr>
        <w:t>will shortly be</w:t>
      </w:r>
      <w:r w:rsidR="00E76DD1">
        <w:rPr>
          <w:rFonts w:ascii="Arial" w:hAnsi="Arial" w:cs="Arial"/>
          <w:color w:val="2D2D2D"/>
          <w:sz w:val="24"/>
          <w:szCs w:val="24"/>
        </w:rPr>
        <w:t xml:space="preserve"> running </w:t>
      </w:r>
      <w:r w:rsidR="00D67C59">
        <w:rPr>
          <w:rFonts w:ascii="Arial" w:hAnsi="Arial" w:cs="Arial"/>
          <w:color w:val="2D2D2D"/>
          <w:sz w:val="24"/>
          <w:szCs w:val="24"/>
        </w:rPr>
        <w:t xml:space="preserve">a consultation </w:t>
      </w:r>
      <w:r>
        <w:rPr>
          <w:rFonts w:ascii="Arial" w:hAnsi="Arial" w:cs="Arial"/>
          <w:color w:val="2D2D2D"/>
          <w:sz w:val="24"/>
          <w:szCs w:val="24"/>
        </w:rPr>
        <w:t xml:space="preserve">on </w:t>
      </w:r>
      <w:r w:rsidR="00677DC0">
        <w:rPr>
          <w:rFonts w:ascii="Arial" w:hAnsi="Arial" w:cs="Arial"/>
          <w:color w:val="2D2D2D"/>
          <w:sz w:val="24"/>
          <w:szCs w:val="24"/>
        </w:rPr>
        <w:t>issues including</w:t>
      </w:r>
      <w:r w:rsidR="00877183">
        <w:rPr>
          <w:rFonts w:ascii="Arial" w:hAnsi="Arial" w:cs="Arial"/>
          <w:color w:val="2D2D2D"/>
          <w:sz w:val="24"/>
          <w:szCs w:val="24"/>
        </w:rPr>
        <w:t xml:space="preserve"> licensing fees</w:t>
      </w:r>
      <w:r w:rsidR="009028E5">
        <w:rPr>
          <w:rFonts w:ascii="Arial" w:hAnsi="Arial" w:cs="Arial"/>
          <w:color w:val="2D2D2D"/>
          <w:sz w:val="24"/>
          <w:szCs w:val="24"/>
        </w:rPr>
        <w:t>. The LGA is supporting the Home Office with this work.</w:t>
      </w:r>
      <w:r w:rsidR="009D34DF">
        <w:rPr>
          <w:rFonts w:ascii="Arial" w:hAnsi="Arial" w:cs="Arial"/>
          <w:color w:val="2D2D2D"/>
          <w:sz w:val="24"/>
          <w:szCs w:val="24"/>
        </w:rPr>
        <w:br/>
      </w:r>
    </w:p>
    <w:p w14:paraId="68DEE024" w14:textId="2D1E2C25" w:rsidR="009D34DF" w:rsidRDefault="009D34DF" w:rsidP="00454564">
      <w:pPr>
        <w:pStyle w:val="ListParagraph"/>
        <w:numPr>
          <w:ilvl w:val="0"/>
          <w:numId w:val="7"/>
        </w:numPr>
        <w:rPr>
          <w:rFonts w:ascii="Arial" w:hAnsi="Arial" w:cs="Arial"/>
          <w:color w:val="2D2D2D"/>
          <w:sz w:val="24"/>
          <w:szCs w:val="24"/>
        </w:rPr>
      </w:pPr>
      <w:r>
        <w:rPr>
          <w:rFonts w:ascii="Arial" w:hAnsi="Arial" w:cs="Arial"/>
          <w:color w:val="2D2D2D"/>
          <w:sz w:val="24"/>
          <w:szCs w:val="24"/>
        </w:rPr>
        <w:t>Additionally, t</w:t>
      </w:r>
      <w:r w:rsidRPr="009D34DF">
        <w:rPr>
          <w:rFonts w:ascii="Arial" w:hAnsi="Arial" w:cs="Arial"/>
          <w:color w:val="2D2D2D"/>
          <w:sz w:val="24"/>
          <w:szCs w:val="24"/>
        </w:rPr>
        <w:t xml:space="preserve">he Home Office has </w:t>
      </w:r>
      <w:r>
        <w:rPr>
          <w:rFonts w:ascii="Arial" w:hAnsi="Arial" w:cs="Arial"/>
          <w:color w:val="2D2D2D"/>
          <w:sz w:val="24"/>
          <w:szCs w:val="24"/>
        </w:rPr>
        <w:t xml:space="preserve">recently </w:t>
      </w:r>
      <w:hyperlink r:id="rId16" w:history="1">
        <w:r w:rsidRPr="0044723F">
          <w:rPr>
            <w:rStyle w:val="Hyperlink"/>
            <w:rFonts w:ascii="Arial" w:hAnsi="Arial" w:cs="Arial"/>
            <w:sz w:val="24"/>
            <w:szCs w:val="24"/>
          </w:rPr>
          <w:t>published statistics on alcohol and late-night refreshment licensing</w:t>
        </w:r>
      </w:hyperlink>
      <w:r w:rsidRPr="009D34DF">
        <w:rPr>
          <w:rFonts w:ascii="Arial" w:hAnsi="Arial" w:cs="Arial"/>
          <w:color w:val="2D2D2D"/>
          <w:sz w:val="24"/>
          <w:szCs w:val="24"/>
        </w:rPr>
        <w:t xml:space="preserve"> in England and Wales, year ending 31 March 2022. The statistics show an increase in personal and premises licences, and a decrease in cumulative impact areas and premises licence reviews</w:t>
      </w:r>
      <w:r w:rsidR="00E8177F">
        <w:rPr>
          <w:rFonts w:ascii="Arial" w:hAnsi="Arial" w:cs="Arial"/>
          <w:color w:val="2D2D2D"/>
          <w:sz w:val="24"/>
          <w:szCs w:val="24"/>
        </w:rPr>
        <w:t>.</w:t>
      </w:r>
    </w:p>
    <w:p w14:paraId="535CE8A7" w14:textId="0F8BAA19" w:rsidR="00E8177F" w:rsidRPr="008E53BA" w:rsidRDefault="00E8177F" w:rsidP="00E8177F">
      <w:pPr>
        <w:ind w:left="360"/>
        <w:rPr>
          <w:rFonts w:ascii="Arial" w:hAnsi="Arial" w:cs="Arial"/>
          <w:i/>
          <w:iCs/>
          <w:color w:val="2D2D2D"/>
          <w:sz w:val="24"/>
          <w:szCs w:val="24"/>
        </w:rPr>
      </w:pPr>
      <w:r w:rsidRPr="008E53BA">
        <w:rPr>
          <w:rFonts w:ascii="Arial" w:hAnsi="Arial" w:cs="Arial"/>
          <w:i/>
          <w:iCs/>
          <w:color w:val="2D2D2D"/>
          <w:sz w:val="24"/>
          <w:szCs w:val="24"/>
        </w:rPr>
        <w:t xml:space="preserve">Transport Bill </w:t>
      </w:r>
    </w:p>
    <w:p w14:paraId="3C765CB7" w14:textId="34E8F0DC" w:rsidR="00E8177F" w:rsidRPr="00E8177F" w:rsidRDefault="00E8177F" w:rsidP="00E8177F">
      <w:pPr>
        <w:pStyle w:val="ListParagraph"/>
        <w:numPr>
          <w:ilvl w:val="0"/>
          <w:numId w:val="7"/>
        </w:numPr>
        <w:rPr>
          <w:rFonts w:ascii="Arial" w:hAnsi="Arial" w:cs="Arial"/>
          <w:color w:val="2D2D2D"/>
          <w:sz w:val="24"/>
          <w:szCs w:val="24"/>
        </w:rPr>
      </w:pPr>
      <w:r w:rsidRPr="00E8177F">
        <w:rPr>
          <w:rFonts w:ascii="Arial" w:hAnsi="Arial" w:cs="Arial"/>
          <w:color w:val="2D2D2D"/>
          <w:sz w:val="24"/>
          <w:szCs w:val="24"/>
        </w:rPr>
        <w:t xml:space="preserve">Although not referenced in the Queen’s Speech itself, Taxis Minister Baroness Vere had made a commitment in Parliament that the Transport Bill would include a limited number of taxi/PHV licensing provisions to introduce </w:t>
      </w:r>
      <w:r w:rsidRPr="00E8177F">
        <w:rPr>
          <w:rFonts w:ascii="Arial" w:hAnsi="Arial" w:cs="Arial"/>
          <w:color w:val="2D2D2D"/>
          <w:sz w:val="24"/>
          <w:szCs w:val="24"/>
        </w:rPr>
        <w:lastRenderedPageBreak/>
        <w:t xml:space="preserve">national enforcement powers and national minimum standards. </w:t>
      </w:r>
      <w:r w:rsidR="00677DC0">
        <w:rPr>
          <w:rFonts w:ascii="Arial" w:hAnsi="Arial" w:cs="Arial"/>
          <w:color w:val="2D2D2D"/>
          <w:sz w:val="24"/>
          <w:szCs w:val="24"/>
        </w:rPr>
        <w:t>However, t</w:t>
      </w:r>
      <w:r w:rsidRPr="00677DC0">
        <w:rPr>
          <w:rFonts w:ascii="Arial" w:hAnsi="Arial" w:cs="Arial"/>
          <w:color w:val="2D2D2D"/>
          <w:sz w:val="24"/>
          <w:szCs w:val="24"/>
        </w:rPr>
        <w:t>he</w:t>
      </w:r>
      <w:r w:rsidRPr="00E8177F">
        <w:rPr>
          <w:rFonts w:ascii="Arial" w:hAnsi="Arial" w:cs="Arial"/>
          <w:color w:val="2D2D2D"/>
          <w:sz w:val="24"/>
          <w:szCs w:val="24"/>
        </w:rPr>
        <w:t xml:space="preserve"> former Secretary of State for Transport, Anne-Marie Trevelyan, </w:t>
      </w:r>
      <w:r w:rsidR="006D702F">
        <w:rPr>
          <w:rFonts w:ascii="Arial" w:hAnsi="Arial" w:cs="Arial"/>
          <w:color w:val="2D2D2D"/>
          <w:sz w:val="24"/>
          <w:szCs w:val="24"/>
        </w:rPr>
        <w:t xml:space="preserve">recently </w:t>
      </w:r>
      <w:r w:rsidRPr="00E8177F">
        <w:rPr>
          <w:rFonts w:ascii="Arial" w:hAnsi="Arial" w:cs="Arial"/>
          <w:color w:val="2D2D2D"/>
          <w:sz w:val="24"/>
          <w:szCs w:val="24"/>
        </w:rPr>
        <w:t xml:space="preserve">said the Transport Bill would not go ahead in this parliamentary session. </w:t>
      </w:r>
    </w:p>
    <w:p w14:paraId="71662C0E" w14:textId="7D170103" w:rsidR="00E8177F" w:rsidRPr="008E53BA" w:rsidRDefault="00E8177F" w:rsidP="008E53BA">
      <w:pPr>
        <w:ind w:left="360"/>
        <w:rPr>
          <w:rFonts w:ascii="Arial" w:hAnsi="Arial" w:cs="Arial"/>
          <w:i/>
          <w:iCs/>
          <w:color w:val="2D2D2D"/>
          <w:sz w:val="24"/>
          <w:szCs w:val="24"/>
        </w:rPr>
      </w:pPr>
      <w:r w:rsidRPr="008E53BA">
        <w:rPr>
          <w:rFonts w:ascii="Arial" w:hAnsi="Arial" w:cs="Arial"/>
          <w:i/>
          <w:iCs/>
          <w:color w:val="2D2D2D"/>
          <w:sz w:val="24"/>
          <w:szCs w:val="24"/>
        </w:rPr>
        <w:t xml:space="preserve">Levelling Up and Regeneration Bill </w:t>
      </w:r>
    </w:p>
    <w:p w14:paraId="77B500D4" w14:textId="77777777" w:rsidR="00E8177F" w:rsidRPr="00E8177F" w:rsidRDefault="00E8177F" w:rsidP="00E8177F">
      <w:pPr>
        <w:pStyle w:val="ListParagraph"/>
        <w:numPr>
          <w:ilvl w:val="0"/>
          <w:numId w:val="7"/>
        </w:numPr>
        <w:rPr>
          <w:rFonts w:ascii="Arial" w:hAnsi="Arial" w:cs="Arial"/>
          <w:color w:val="2D2D2D"/>
          <w:sz w:val="24"/>
          <w:szCs w:val="24"/>
        </w:rPr>
      </w:pPr>
      <w:r w:rsidRPr="00E8177F">
        <w:rPr>
          <w:rFonts w:ascii="Arial" w:hAnsi="Arial" w:cs="Arial"/>
          <w:color w:val="2D2D2D"/>
          <w:sz w:val="24"/>
          <w:szCs w:val="24"/>
        </w:rPr>
        <w:t xml:space="preserve">The Levelling Up and Regeneration Bill includes provisions which legislate for a permanent pavement licensing regime. The LGA has worked closely with officials at the Department for Levelling Up, Housing and Communities to ensure the Bill includes provisions which increase the licence fee cap, have a longer consultation and determination period, and strengthen enforcement powers for licensing authorities, following feedback from councils about issues with the temporary regime. </w:t>
      </w:r>
    </w:p>
    <w:p w14:paraId="75EDCD02" w14:textId="77777777" w:rsidR="00E8177F" w:rsidRPr="00E8177F" w:rsidRDefault="00E8177F" w:rsidP="008E53BA">
      <w:pPr>
        <w:pStyle w:val="ListParagraph"/>
        <w:rPr>
          <w:rFonts w:ascii="Arial" w:hAnsi="Arial" w:cs="Arial"/>
          <w:color w:val="2D2D2D"/>
          <w:sz w:val="24"/>
          <w:szCs w:val="24"/>
        </w:rPr>
      </w:pPr>
    </w:p>
    <w:p w14:paraId="4BA7E9AA" w14:textId="4B895DB3" w:rsidR="008E53BA" w:rsidRDefault="00E8177F" w:rsidP="00E8177F">
      <w:pPr>
        <w:pStyle w:val="ListParagraph"/>
        <w:numPr>
          <w:ilvl w:val="0"/>
          <w:numId w:val="7"/>
        </w:numPr>
        <w:rPr>
          <w:rFonts w:ascii="Arial" w:hAnsi="Arial" w:cs="Arial"/>
          <w:color w:val="2D2D2D"/>
          <w:sz w:val="24"/>
          <w:szCs w:val="24"/>
        </w:rPr>
      </w:pPr>
      <w:r w:rsidRPr="00E8177F">
        <w:rPr>
          <w:rFonts w:ascii="Arial" w:hAnsi="Arial" w:cs="Arial"/>
          <w:color w:val="2D2D2D"/>
          <w:sz w:val="24"/>
          <w:szCs w:val="24"/>
        </w:rPr>
        <w:t xml:space="preserve">The Bill has </w:t>
      </w:r>
      <w:r w:rsidR="009C4B21">
        <w:rPr>
          <w:rFonts w:ascii="Arial" w:hAnsi="Arial" w:cs="Arial"/>
          <w:color w:val="2D2D2D"/>
          <w:sz w:val="24"/>
          <w:szCs w:val="24"/>
        </w:rPr>
        <w:t>now</w:t>
      </w:r>
      <w:r w:rsidRPr="00E8177F">
        <w:rPr>
          <w:rFonts w:ascii="Arial" w:hAnsi="Arial" w:cs="Arial"/>
          <w:color w:val="2D2D2D"/>
          <w:sz w:val="24"/>
          <w:szCs w:val="24"/>
        </w:rPr>
        <w:t xml:space="preserve"> completed its Committee Stage in the House of Commons. At Committee Stage, the LGA supported an amendment to the Bill which would provide councils with alternative enforcement powers</w:t>
      </w:r>
      <w:r w:rsidR="002838CD">
        <w:rPr>
          <w:rFonts w:ascii="Arial" w:hAnsi="Arial" w:cs="Arial"/>
          <w:color w:val="2D2D2D"/>
          <w:sz w:val="24"/>
          <w:szCs w:val="24"/>
        </w:rPr>
        <w:t>. S</w:t>
      </w:r>
      <w:r w:rsidRPr="00E8177F">
        <w:rPr>
          <w:rFonts w:ascii="Arial" w:hAnsi="Arial" w:cs="Arial"/>
          <w:color w:val="2D2D2D"/>
          <w:sz w:val="24"/>
          <w:szCs w:val="24"/>
        </w:rPr>
        <w:t xml:space="preserve">ome councils </w:t>
      </w:r>
      <w:r w:rsidR="002838CD">
        <w:rPr>
          <w:rFonts w:ascii="Arial" w:hAnsi="Arial" w:cs="Arial"/>
          <w:color w:val="2D2D2D"/>
          <w:sz w:val="24"/>
          <w:szCs w:val="24"/>
        </w:rPr>
        <w:t>have</w:t>
      </w:r>
      <w:r w:rsidRPr="00E8177F">
        <w:rPr>
          <w:rFonts w:ascii="Arial" w:hAnsi="Arial" w:cs="Arial"/>
          <w:color w:val="2D2D2D"/>
          <w:sz w:val="24"/>
          <w:szCs w:val="24"/>
        </w:rPr>
        <w:t xml:space="preserve"> expressed concern that the current enforcement provisions in the Bill – the ability to seize and remove furniture for licence breaches and recoup associated costs from the individuals involved- may create logistical challenges for councils wh</w:t>
      </w:r>
      <w:r w:rsidR="002838CD">
        <w:rPr>
          <w:rFonts w:ascii="Arial" w:hAnsi="Arial" w:cs="Arial"/>
          <w:color w:val="2D2D2D"/>
          <w:sz w:val="24"/>
          <w:szCs w:val="24"/>
        </w:rPr>
        <w:t>ich</w:t>
      </w:r>
      <w:r w:rsidRPr="00E8177F">
        <w:rPr>
          <w:rFonts w:ascii="Arial" w:hAnsi="Arial" w:cs="Arial"/>
          <w:color w:val="2D2D2D"/>
          <w:sz w:val="24"/>
          <w:szCs w:val="24"/>
        </w:rPr>
        <w:t xml:space="preserve"> do not have the means to store or transport the furniture, and concerns that officers may be placed in a confrontational situation with business owners. The amendment we supported would create a specific offence for non-compliance and enable councils to issue a fixed penalty notice</w:t>
      </w:r>
      <w:r w:rsidR="0073355C">
        <w:rPr>
          <w:rFonts w:ascii="Arial" w:hAnsi="Arial" w:cs="Arial"/>
          <w:color w:val="2D2D2D"/>
          <w:sz w:val="24"/>
          <w:szCs w:val="24"/>
        </w:rPr>
        <w:t xml:space="preserve"> for this</w:t>
      </w:r>
      <w:r w:rsidRPr="00E8177F">
        <w:rPr>
          <w:rFonts w:ascii="Arial" w:hAnsi="Arial" w:cs="Arial"/>
          <w:color w:val="2D2D2D"/>
          <w:sz w:val="24"/>
          <w:szCs w:val="24"/>
        </w:rPr>
        <w:t xml:space="preserve">. </w:t>
      </w:r>
    </w:p>
    <w:p w14:paraId="03BBFAA0" w14:textId="77777777" w:rsidR="008E53BA" w:rsidRPr="008E53BA" w:rsidRDefault="008E53BA" w:rsidP="008E53BA">
      <w:pPr>
        <w:pStyle w:val="ListParagraph"/>
        <w:rPr>
          <w:rFonts w:ascii="Arial" w:hAnsi="Arial" w:cs="Arial"/>
          <w:color w:val="2D2D2D"/>
          <w:sz w:val="24"/>
          <w:szCs w:val="24"/>
        </w:rPr>
      </w:pPr>
    </w:p>
    <w:p w14:paraId="50B847F1" w14:textId="7EB15022" w:rsidR="00B62504" w:rsidRDefault="00E8177F" w:rsidP="009C4B21">
      <w:pPr>
        <w:pStyle w:val="ListParagraph"/>
        <w:numPr>
          <w:ilvl w:val="0"/>
          <w:numId w:val="7"/>
        </w:numPr>
        <w:rPr>
          <w:rFonts w:ascii="Arial" w:hAnsi="Arial" w:cs="Arial"/>
          <w:color w:val="2D2D2D"/>
          <w:sz w:val="24"/>
          <w:szCs w:val="24"/>
        </w:rPr>
      </w:pPr>
      <w:r w:rsidRPr="00E8177F">
        <w:rPr>
          <w:rFonts w:ascii="Arial" w:hAnsi="Arial" w:cs="Arial"/>
          <w:color w:val="2D2D2D"/>
          <w:sz w:val="24"/>
          <w:szCs w:val="24"/>
        </w:rPr>
        <w:t xml:space="preserve">The amendment was not put to a vote, however the Levelling Up Minister, Dehenna Davison, committed to meeting with the LGA to discuss our concerns. </w:t>
      </w:r>
    </w:p>
    <w:p w14:paraId="06706C89" w14:textId="7B7D50C3" w:rsidR="009C4B21" w:rsidRPr="006B267E" w:rsidRDefault="006B267E" w:rsidP="006B267E">
      <w:pPr>
        <w:rPr>
          <w:rFonts w:ascii="Arial" w:hAnsi="Arial" w:cs="Arial"/>
          <w:i/>
          <w:iCs/>
          <w:color w:val="2D2D2D"/>
          <w:sz w:val="24"/>
          <w:szCs w:val="24"/>
        </w:rPr>
      </w:pPr>
      <w:r w:rsidRPr="006B267E">
        <w:rPr>
          <w:rFonts w:ascii="Arial" w:hAnsi="Arial" w:cs="Arial"/>
          <w:i/>
          <w:iCs/>
          <w:color w:val="2D2D2D"/>
          <w:sz w:val="24"/>
          <w:szCs w:val="24"/>
        </w:rPr>
        <w:t xml:space="preserve">Animal licensing </w:t>
      </w:r>
    </w:p>
    <w:p w14:paraId="2E4E21B8" w14:textId="6FDC7B2F" w:rsidR="009C4B21" w:rsidRPr="009C4B21" w:rsidRDefault="009C4B21" w:rsidP="009C4B21">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DEFRA </w:t>
      </w:r>
      <w:r w:rsidR="006B267E">
        <w:rPr>
          <w:rFonts w:ascii="Arial" w:hAnsi="Arial" w:cs="Arial"/>
          <w:color w:val="2D2D2D"/>
          <w:sz w:val="24"/>
          <w:szCs w:val="24"/>
        </w:rPr>
        <w:t>are</w:t>
      </w:r>
      <w:r>
        <w:rPr>
          <w:rFonts w:ascii="Arial" w:hAnsi="Arial" w:cs="Arial"/>
          <w:color w:val="2D2D2D"/>
          <w:sz w:val="24"/>
          <w:szCs w:val="24"/>
        </w:rPr>
        <w:t xml:space="preserve"> undertaking a post-implementation review of the Licensing of Activities Involving Animals regulations. The LGA has been working closely with DEFRA to ensure there are opportunities for councils to feed into the process. </w:t>
      </w:r>
    </w:p>
    <w:p w14:paraId="6B4394FD" w14:textId="1EC6EE7F" w:rsidR="00B62504" w:rsidRPr="00B62504" w:rsidRDefault="00B62504" w:rsidP="00465872">
      <w:pPr>
        <w:autoSpaceDE w:val="0"/>
        <w:autoSpaceDN w:val="0"/>
        <w:adjustRightInd w:val="0"/>
        <w:spacing w:after="0" w:line="240" w:lineRule="auto"/>
        <w:rPr>
          <w:rFonts w:ascii="Arial" w:hAnsi="Arial" w:cs="Arial"/>
          <w:i/>
          <w:iCs/>
          <w:color w:val="2D2D2D"/>
          <w:sz w:val="24"/>
          <w:szCs w:val="24"/>
        </w:rPr>
      </w:pPr>
      <w:r w:rsidRPr="00B62504">
        <w:rPr>
          <w:rFonts w:ascii="Arial" w:hAnsi="Arial" w:cs="Arial"/>
          <w:i/>
          <w:iCs/>
          <w:color w:val="2D2D2D"/>
          <w:sz w:val="24"/>
          <w:szCs w:val="24"/>
        </w:rPr>
        <w:t>Modern slavery</w:t>
      </w:r>
    </w:p>
    <w:p w14:paraId="1D3A4F45" w14:textId="77777777" w:rsidR="00B62504" w:rsidRPr="00B62504" w:rsidRDefault="00B62504" w:rsidP="00B62504">
      <w:pPr>
        <w:autoSpaceDE w:val="0"/>
        <w:autoSpaceDN w:val="0"/>
        <w:adjustRightInd w:val="0"/>
        <w:spacing w:after="0" w:line="240" w:lineRule="auto"/>
        <w:rPr>
          <w:rFonts w:ascii="Arial" w:hAnsi="Arial" w:cs="Arial"/>
          <w:color w:val="2D2D2D"/>
          <w:sz w:val="24"/>
          <w:szCs w:val="24"/>
        </w:rPr>
      </w:pPr>
    </w:p>
    <w:p w14:paraId="5EEE6DB2" w14:textId="08BF62A6" w:rsidR="00E25ECE" w:rsidRPr="00E25ECE" w:rsidRDefault="004974A0" w:rsidP="00AE0698">
      <w:pPr>
        <w:pStyle w:val="ListParagraph"/>
        <w:numPr>
          <w:ilvl w:val="0"/>
          <w:numId w:val="7"/>
        </w:numPr>
        <w:autoSpaceDE w:val="0"/>
        <w:autoSpaceDN w:val="0"/>
        <w:adjustRightInd w:val="0"/>
        <w:spacing w:after="0" w:line="240" w:lineRule="auto"/>
        <w:rPr>
          <w:sz w:val="24"/>
          <w:szCs w:val="24"/>
        </w:rPr>
      </w:pPr>
      <w:r w:rsidRPr="00B62504">
        <w:rPr>
          <w:rFonts w:ascii="Arial" w:hAnsi="Arial" w:cs="Arial"/>
          <w:color w:val="000000"/>
          <w:sz w:val="24"/>
          <w:szCs w:val="24"/>
        </w:rPr>
        <w:t>To mark anti-slavery day on 18</w:t>
      </w:r>
      <w:r w:rsidRPr="00B62504">
        <w:rPr>
          <w:rFonts w:ascii="Arial" w:hAnsi="Arial" w:cs="Arial"/>
          <w:color w:val="000000"/>
          <w:sz w:val="16"/>
          <w:szCs w:val="16"/>
        </w:rPr>
        <w:t xml:space="preserve"> </w:t>
      </w:r>
      <w:r w:rsidRPr="00B62504">
        <w:rPr>
          <w:rFonts w:ascii="Arial" w:hAnsi="Arial" w:cs="Arial"/>
          <w:color w:val="000000"/>
          <w:sz w:val="24"/>
          <w:szCs w:val="24"/>
        </w:rPr>
        <w:t xml:space="preserve">October, the LGA </w:t>
      </w:r>
      <w:r w:rsidR="00B62504" w:rsidRPr="00B62504">
        <w:rPr>
          <w:rFonts w:ascii="Arial" w:hAnsi="Arial" w:cs="Arial"/>
          <w:color w:val="000000"/>
          <w:sz w:val="24"/>
          <w:szCs w:val="24"/>
        </w:rPr>
        <w:t>hosted</w:t>
      </w:r>
      <w:r w:rsidRPr="00B62504">
        <w:rPr>
          <w:rFonts w:ascii="Arial" w:hAnsi="Arial" w:cs="Arial"/>
          <w:color w:val="000000"/>
          <w:sz w:val="24"/>
          <w:szCs w:val="24"/>
        </w:rPr>
        <w:t xml:space="preserve"> a webinar in partnership with the Human Trafficking Foundation</w:t>
      </w:r>
      <w:r w:rsidR="00B62504" w:rsidRPr="00B62504">
        <w:rPr>
          <w:rFonts w:ascii="Arial" w:hAnsi="Arial" w:cs="Arial"/>
          <w:color w:val="000000"/>
          <w:sz w:val="24"/>
          <w:szCs w:val="24"/>
        </w:rPr>
        <w:t xml:space="preserve"> to </w:t>
      </w:r>
      <w:r w:rsidRPr="00B62504">
        <w:rPr>
          <w:rFonts w:ascii="Arial" w:hAnsi="Arial" w:cs="Arial"/>
          <w:color w:val="000000"/>
          <w:sz w:val="24"/>
          <w:szCs w:val="24"/>
        </w:rPr>
        <w:t>provide an overview of our updated modern slavery guidance and</w:t>
      </w:r>
      <w:r w:rsidR="00B62504" w:rsidRPr="00B62504">
        <w:rPr>
          <w:rFonts w:ascii="Arial" w:hAnsi="Arial" w:cs="Arial"/>
          <w:color w:val="000000"/>
          <w:sz w:val="24"/>
          <w:szCs w:val="24"/>
        </w:rPr>
        <w:t xml:space="preserve"> </w:t>
      </w:r>
      <w:r w:rsidRPr="00B62504">
        <w:rPr>
          <w:rFonts w:ascii="Arial" w:hAnsi="Arial" w:cs="Arial"/>
          <w:color w:val="000000"/>
          <w:sz w:val="24"/>
          <w:szCs w:val="24"/>
        </w:rPr>
        <w:t xml:space="preserve">accompanying maturity index. The </w:t>
      </w:r>
      <w:r w:rsidR="00AC1109">
        <w:rPr>
          <w:rFonts w:ascii="Arial" w:hAnsi="Arial" w:cs="Arial"/>
          <w:color w:val="000000"/>
          <w:sz w:val="24"/>
          <w:szCs w:val="24"/>
        </w:rPr>
        <w:t xml:space="preserve">webinar featured good practice examples from a number of different councils and was chaired by Cllr Caliskan. </w:t>
      </w:r>
      <w:r w:rsidR="00230381">
        <w:rPr>
          <w:rFonts w:ascii="Arial" w:hAnsi="Arial" w:cs="Arial"/>
          <w:color w:val="000000"/>
          <w:sz w:val="24"/>
          <w:szCs w:val="24"/>
        </w:rPr>
        <w:t xml:space="preserve">The </w:t>
      </w:r>
      <w:r w:rsidR="00C6306A">
        <w:rPr>
          <w:rFonts w:ascii="Arial" w:hAnsi="Arial" w:cs="Arial"/>
          <w:color w:val="000000"/>
          <w:sz w:val="24"/>
          <w:szCs w:val="24"/>
        </w:rPr>
        <w:t>webinar</w:t>
      </w:r>
      <w:r w:rsidR="00230381">
        <w:rPr>
          <w:rFonts w:ascii="Arial" w:hAnsi="Arial" w:cs="Arial"/>
          <w:color w:val="000000"/>
          <w:sz w:val="24"/>
          <w:szCs w:val="24"/>
        </w:rPr>
        <w:t xml:space="preserve"> had over 100 delegates and received positive feedback. </w:t>
      </w:r>
      <w:r w:rsidR="00230381">
        <w:rPr>
          <w:rFonts w:ascii="Arial" w:hAnsi="Arial" w:cs="Arial"/>
          <w:color w:val="000000"/>
          <w:sz w:val="24"/>
          <w:szCs w:val="24"/>
        </w:rPr>
        <w:br/>
      </w:r>
    </w:p>
    <w:p w14:paraId="158A316A" w14:textId="3229CDBF" w:rsidR="00BE591C" w:rsidRPr="00E21A5D" w:rsidRDefault="007934A9" w:rsidP="000238F3">
      <w:pPr>
        <w:pStyle w:val="ListParagraph"/>
        <w:numPr>
          <w:ilvl w:val="0"/>
          <w:numId w:val="7"/>
        </w:numPr>
        <w:autoSpaceDE w:val="0"/>
        <w:autoSpaceDN w:val="0"/>
        <w:adjustRightInd w:val="0"/>
        <w:spacing w:after="0" w:line="240" w:lineRule="auto"/>
        <w:rPr>
          <w:rFonts w:ascii="Arial" w:hAnsi="Arial" w:cs="Arial"/>
          <w:sz w:val="24"/>
          <w:szCs w:val="24"/>
        </w:rPr>
      </w:pPr>
      <w:r w:rsidRPr="00B134FD">
        <w:rPr>
          <w:rFonts w:ascii="Arial" w:hAnsi="Arial" w:cs="Arial"/>
        </w:rPr>
        <w:t xml:space="preserve">A </w:t>
      </w:r>
      <w:r w:rsidRPr="00E21A5D">
        <w:rPr>
          <w:rFonts w:ascii="Arial" w:hAnsi="Arial" w:cs="Arial"/>
          <w:sz w:val="24"/>
          <w:szCs w:val="24"/>
        </w:rPr>
        <w:t xml:space="preserve">recent </w:t>
      </w:r>
      <w:hyperlink r:id="rId17" w:history="1">
        <w:r w:rsidRPr="00E21A5D">
          <w:rPr>
            <w:rStyle w:val="Hyperlink"/>
            <w:rFonts w:ascii="Arial" w:hAnsi="Arial" w:cs="Arial"/>
            <w:sz w:val="24"/>
            <w:szCs w:val="24"/>
          </w:rPr>
          <w:t>report</w:t>
        </w:r>
        <w:r w:rsidR="00641985" w:rsidRPr="00E21A5D">
          <w:rPr>
            <w:rStyle w:val="Hyperlink"/>
            <w:rFonts w:ascii="Arial" w:hAnsi="Arial" w:cs="Arial"/>
            <w:sz w:val="24"/>
            <w:szCs w:val="24"/>
          </w:rPr>
          <w:t xml:space="preserve"> has analysed councils</w:t>
        </w:r>
        <w:r w:rsidR="002A320C" w:rsidRPr="00E21A5D">
          <w:rPr>
            <w:rStyle w:val="Hyperlink"/>
            <w:rFonts w:ascii="Arial" w:hAnsi="Arial" w:cs="Arial"/>
            <w:sz w:val="24"/>
            <w:szCs w:val="24"/>
          </w:rPr>
          <w:t>’</w:t>
        </w:r>
        <w:r w:rsidR="00641985" w:rsidRPr="00E21A5D">
          <w:rPr>
            <w:rStyle w:val="Hyperlink"/>
            <w:rFonts w:ascii="Arial" w:hAnsi="Arial" w:cs="Arial"/>
            <w:sz w:val="24"/>
            <w:szCs w:val="24"/>
          </w:rPr>
          <w:t xml:space="preserve"> work to tackle modern slavery in their supply chains</w:t>
        </w:r>
      </w:hyperlink>
      <w:r w:rsidR="00641985" w:rsidRPr="00E21A5D">
        <w:rPr>
          <w:rFonts w:ascii="Arial" w:hAnsi="Arial" w:cs="Arial"/>
          <w:sz w:val="24"/>
          <w:szCs w:val="24"/>
        </w:rPr>
        <w:t xml:space="preserve">. Although councils are not yet under a statutory duty to </w:t>
      </w:r>
      <w:r w:rsidR="004A5F82" w:rsidRPr="00E21A5D">
        <w:rPr>
          <w:rFonts w:ascii="Arial" w:hAnsi="Arial" w:cs="Arial"/>
          <w:sz w:val="24"/>
          <w:szCs w:val="24"/>
        </w:rPr>
        <w:t xml:space="preserve">report </w:t>
      </w:r>
      <w:r w:rsidR="004A5F82" w:rsidRPr="00E21A5D">
        <w:rPr>
          <w:rFonts w:ascii="Arial" w:hAnsi="Arial" w:cs="Arial"/>
          <w:sz w:val="24"/>
          <w:szCs w:val="24"/>
        </w:rPr>
        <w:lastRenderedPageBreak/>
        <w:t>on this issue – it is expected that the planned Modern Slavery Bill will</w:t>
      </w:r>
      <w:r w:rsidR="00724BAF" w:rsidRPr="00E21A5D">
        <w:rPr>
          <w:rFonts w:ascii="Arial" w:hAnsi="Arial" w:cs="Arial"/>
          <w:sz w:val="24"/>
          <w:szCs w:val="24"/>
        </w:rPr>
        <w:t xml:space="preserve"> bring councils with budgets of more than £36m </w:t>
      </w:r>
      <w:r w:rsidR="00E83925" w:rsidRPr="00E21A5D">
        <w:rPr>
          <w:rFonts w:ascii="Arial" w:hAnsi="Arial" w:cs="Arial"/>
          <w:sz w:val="24"/>
          <w:szCs w:val="24"/>
        </w:rPr>
        <w:t>in</w:t>
      </w:r>
      <w:r w:rsidR="00724BAF" w:rsidRPr="00E21A5D">
        <w:rPr>
          <w:rFonts w:ascii="Arial" w:hAnsi="Arial" w:cs="Arial"/>
          <w:sz w:val="24"/>
          <w:szCs w:val="24"/>
        </w:rPr>
        <w:t xml:space="preserve"> scope of </w:t>
      </w:r>
      <w:r w:rsidR="00E83925" w:rsidRPr="00E21A5D">
        <w:rPr>
          <w:rFonts w:ascii="Arial" w:hAnsi="Arial" w:cs="Arial"/>
          <w:sz w:val="24"/>
          <w:szCs w:val="24"/>
        </w:rPr>
        <w:t xml:space="preserve">the Modern Slavery Act’s </w:t>
      </w:r>
      <w:r w:rsidR="00724BAF" w:rsidRPr="00E21A5D">
        <w:rPr>
          <w:rFonts w:ascii="Arial" w:hAnsi="Arial" w:cs="Arial"/>
          <w:sz w:val="24"/>
          <w:szCs w:val="24"/>
        </w:rPr>
        <w:t xml:space="preserve">transparency in supply chains requirements - many have done so voluntarily. </w:t>
      </w:r>
    </w:p>
    <w:p w14:paraId="2A8101AB" w14:textId="77777777" w:rsidR="00B134FD" w:rsidRPr="00E21A5D" w:rsidRDefault="00B134FD" w:rsidP="00B134FD">
      <w:pPr>
        <w:pStyle w:val="ListParagraph"/>
        <w:autoSpaceDE w:val="0"/>
        <w:autoSpaceDN w:val="0"/>
        <w:adjustRightInd w:val="0"/>
        <w:spacing w:after="0" w:line="240" w:lineRule="auto"/>
        <w:rPr>
          <w:rFonts w:ascii="Arial" w:hAnsi="Arial" w:cs="Arial"/>
          <w:sz w:val="24"/>
          <w:szCs w:val="24"/>
        </w:rPr>
      </w:pPr>
    </w:p>
    <w:p w14:paraId="1ACB6ABD" w14:textId="37A7B1DA" w:rsidR="007934A9" w:rsidRPr="00E21A5D" w:rsidRDefault="00471A21" w:rsidP="000238F3">
      <w:pPr>
        <w:pStyle w:val="ListParagraph"/>
        <w:numPr>
          <w:ilvl w:val="0"/>
          <w:numId w:val="7"/>
        </w:numPr>
        <w:autoSpaceDE w:val="0"/>
        <w:autoSpaceDN w:val="0"/>
        <w:adjustRightInd w:val="0"/>
        <w:spacing w:after="0" w:line="240" w:lineRule="auto"/>
        <w:rPr>
          <w:rStyle w:val="Hyperlink"/>
          <w:rFonts w:ascii="Arial" w:hAnsi="Arial" w:cs="Arial"/>
          <w:color w:val="auto"/>
          <w:sz w:val="24"/>
          <w:szCs w:val="24"/>
          <w:u w:val="none"/>
        </w:rPr>
      </w:pPr>
      <w:r w:rsidRPr="00E21A5D">
        <w:rPr>
          <w:rFonts w:ascii="Arial" w:hAnsi="Arial" w:cs="Arial"/>
          <w:sz w:val="24"/>
          <w:szCs w:val="24"/>
        </w:rPr>
        <w:t xml:space="preserve">The report found that </w:t>
      </w:r>
      <w:r w:rsidR="00AE0698" w:rsidRPr="00E21A5D">
        <w:rPr>
          <w:rFonts w:ascii="Arial" w:hAnsi="Arial" w:cs="Arial"/>
          <w:sz w:val="24"/>
          <w:szCs w:val="24"/>
        </w:rPr>
        <w:t>a total of 178 Councils have published a modern slavery statement which remain</w:t>
      </w:r>
      <w:r w:rsidRPr="00E21A5D">
        <w:rPr>
          <w:rFonts w:ascii="Arial" w:hAnsi="Arial" w:cs="Arial"/>
          <w:sz w:val="24"/>
          <w:szCs w:val="24"/>
        </w:rPr>
        <w:t>s</w:t>
      </w:r>
      <w:r w:rsidR="00AE0698" w:rsidRPr="00E21A5D">
        <w:rPr>
          <w:rFonts w:ascii="Arial" w:hAnsi="Arial" w:cs="Arial"/>
          <w:sz w:val="24"/>
          <w:szCs w:val="24"/>
        </w:rPr>
        <w:t xml:space="preserve"> accessible online</w:t>
      </w:r>
      <w:r w:rsidRPr="00E21A5D">
        <w:rPr>
          <w:rFonts w:ascii="Arial" w:hAnsi="Arial" w:cs="Arial"/>
          <w:sz w:val="24"/>
          <w:szCs w:val="24"/>
        </w:rPr>
        <w:t xml:space="preserve"> and that l</w:t>
      </w:r>
      <w:r w:rsidR="00AE0698" w:rsidRPr="00E21A5D">
        <w:rPr>
          <w:rFonts w:ascii="Arial" w:hAnsi="Arial" w:cs="Arial"/>
          <w:sz w:val="24"/>
          <w:szCs w:val="24"/>
        </w:rPr>
        <w:t xml:space="preserve">ocal authorities are leading the way in their disclosure of efforts to address modern slavery in their supply chain, both in the UK and beyond. However, </w:t>
      </w:r>
      <w:r w:rsidR="00BE591C" w:rsidRPr="00E21A5D">
        <w:rPr>
          <w:rFonts w:ascii="Arial" w:hAnsi="Arial" w:cs="Arial"/>
          <w:sz w:val="24"/>
          <w:szCs w:val="24"/>
        </w:rPr>
        <w:t>as well as good practice, the report also found ‘that l</w:t>
      </w:r>
      <w:r w:rsidR="00AE0698" w:rsidRPr="00E21A5D">
        <w:rPr>
          <w:rFonts w:ascii="Arial" w:hAnsi="Arial" w:cs="Arial"/>
          <w:sz w:val="24"/>
          <w:szCs w:val="24"/>
        </w:rPr>
        <w:t xml:space="preserve">ack of capacity, resources, financing, clear guidance and support are undermining the important efforts of </w:t>
      </w:r>
      <w:r w:rsidR="00BE591C" w:rsidRPr="00E21A5D">
        <w:rPr>
          <w:rFonts w:ascii="Arial" w:hAnsi="Arial" w:cs="Arial"/>
          <w:sz w:val="24"/>
          <w:szCs w:val="24"/>
        </w:rPr>
        <w:t>c</w:t>
      </w:r>
      <w:r w:rsidR="00AE0698" w:rsidRPr="00E21A5D">
        <w:rPr>
          <w:rFonts w:ascii="Arial" w:hAnsi="Arial" w:cs="Arial"/>
          <w:sz w:val="24"/>
          <w:szCs w:val="24"/>
        </w:rPr>
        <w:t xml:space="preserve">ouncils to own their role and responsibilities in the prevention and combatting of human rights abuses in the production and provision of the goods and services they procure with public funding. </w:t>
      </w:r>
      <w:r w:rsidR="00B134FD" w:rsidRPr="00E21A5D">
        <w:rPr>
          <w:rFonts w:ascii="Arial" w:hAnsi="Arial" w:cs="Arial"/>
          <w:sz w:val="24"/>
          <w:szCs w:val="24"/>
        </w:rPr>
        <w:t>‘</w:t>
      </w:r>
    </w:p>
    <w:p w14:paraId="312CA40C" w14:textId="189E1C01" w:rsidR="00B134FD" w:rsidRPr="00E21A5D" w:rsidRDefault="00B134FD" w:rsidP="00B134FD">
      <w:pPr>
        <w:autoSpaceDE w:val="0"/>
        <w:autoSpaceDN w:val="0"/>
        <w:adjustRightInd w:val="0"/>
        <w:spacing w:after="0" w:line="240" w:lineRule="auto"/>
        <w:rPr>
          <w:rStyle w:val="Hyperlink"/>
          <w:color w:val="auto"/>
          <w:sz w:val="24"/>
          <w:szCs w:val="24"/>
          <w:u w:val="none"/>
        </w:rPr>
      </w:pPr>
    </w:p>
    <w:p w14:paraId="04A51C52" w14:textId="0BBFE6EC" w:rsidR="00B134FD" w:rsidRDefault="00B134FD" w:rsidP="00B134FD">
      <w:pPr>
        <w:autoSpaceDE w:val="0"/>
        <w:autoSpaceDN w:val="0"/>
        <w:adjustRightInd w:val="0"/>
        <w:spacing w:after="0" w:line="240" w:lineRule="auto"/>
        <w:rPr>
          <w:rStyle w:val="Hyperlink"/>
          <w:rFonts w:ascii="Arial" w:hAnsi="Arial" w:cs="Arial"/>
          <w:i/>
          <w:iCs/>
          <w:color w:val="auto"/>
          <w:sz w:val="24"/>
          <w:szCs w:val="24"/>
          <w:u w:val="none"/>
        </w:rPr>
      </w:pPr>
      <w:r w:rsidRPr="00E21A5D">
        <w:rPr>
          <w:rStyle w:val="Hyperlink"/>
          <w:rFonts w:ascii="Arial" w:hAnsi="Arial" w:cs="Arial"/>
          <w:i/>
          <w:iCs/>
          <w:color w:val="auto"/>
          <w:sz w:val="24"/>
          <w:szCs w:val="24"/>
          <w:u w:val="none"/>
        </w:rPr>
        <w:t xml:space="preserve">Trading standards </w:t>
      </w:r>
    </w:p>
    <w:p w14:paraId="5C0AA74D" w14:textId="77777777" w:rsidR="00A336C6" w:rsidRPr="00E21A5D" w:rsidRDefault="00A336C6" w:rsidP="00B134FD">
      <w:pPr>
        <w:autoSpaceDE w:val="0"/>
        <w:autoSpaceDN w:val="0"/>
        <w:adjustRightInd w:val="0"/>
        <w:spacing w:after="0" w:line="240" w:lineRule="auto"/>
        <w:rPr>
          <w:rStyle w:val="Hyperlink"/>
          <w:rFonts w:ascii="Arial" w:hAnsi="Arial" w:cs="Arial"/>
          <w:i/>
          <w:iCs/>
          <w:color w:val="auto"/>
          <w:sz w:val="24"/>
          <w:szCs w:val="24"/>
          <w:u w:val="none"/>
        </w:rPr>
      </w:pPr>
    </w:p>
    <w:p w14:paraId="1DE96840" w14:textId="77777777" w:rsidR="004B6A68" w:rsidRPr="00E21A5D" w:rsidRDefault="004B6A68" w:rsidP="004B6A68">
      <w:pPr>
        <w:pStyle w:val="ListParagraph"/>
        <w:numPr>
          <w:ilvl w:val="0"/>
          <w:numId w:val="7"/>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 xml:space="preserve">The Association of Chief Trading Standards Officers (ACTSO) have published a </w:t>
      </w:r>
      <w:hyperlink r:id="rId18" w:history="1">
        <w:r w:rsidRPr="00E21A5D">
          <w:rPr>
            <w:rStyle w:val="Hyperlink"/>
            <w:rFonts w:ascii="Arial" w:hAnsi="Arial" w:cs="Arial"/>
            <w:sz w:val="24"/>
            <w:szCs w:val="24"/>
          </w:rPr>
          <w:t>report on the impact of trading standards services in 2021-22</w:t>
        </w:r>
      </w:hyperlink>
      <w:r w:rsidRPr="00E21A5D">
        <w:rPr>
          <w:rFonts w:ascii="Arial" w:hAnsi="Arial" w:cs="Arial"/>
          <w:sz w:val="24"/>
          <w:szCs w:val="24"/>
        </w:rPr>
        <w:t xml:space="preserve">. Alongside this, a useful infographic summarises this work, noting that across the year, trading standards teams: </w:t>
      </w:r>
      <w:r w:rsidRPr="00E21A5D">
        <w:rPr>
          <w:rStyle w:val="Hyperlink"/>
          <w:rFonts w:ascii="Arial" w:eastAsia="Times New Roman" w:hAnsi="Arial" w:cs="Arial"/>
          <w:sz w:val="24"/>
          <w:szCs w:val="24"/>
        </w:rPr>
        <w:br/>
      </w:r>
    </w:p>
    <w:p w14:paraId="1E512157" w14:textId="77777777" w:rsidR="004B6A68" w:rsidRPr="00E21A5D" w:rsidRDefault="004B6A68" w:rsidP="004B6A68">
      <w:pPr>
        <w:pStyle w:val="ListParagraph"/>
        <w:numPr>
          <w:ilvl w:val="0"/>
          <w:numId w:val="12"/>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Prevented over £548 million of detriment, equating to £5.50 saved for every £1 spent.</w:t>
      </w:r>
    </w:p>
    <w:p w14:paraId="2978C206" w14:textId="77777777" w:rsidR="004B6A68" w:rsidRPr="00E21A5D" w:rsidRDefault="004B6A68" w:rsidP="004B6A68">
      <w:pPr>
        <w:pStyle w:val="ListParagraph"/>
        <w:numPr>
          <w:ilvl w:val="0"/>
          <w:numId w:val="12"/>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 xml:space="preserve">Saved scam victims almost £47 million. </w:t>
      </w:r>
    </w:p>
    <w:p w14:paraId="18B83B98" w14:textId="77777777" w:rsidR="004B6A68" w:rsidRPr="00E21A5D" w:rsidRDefault="004B6A68" w:rsidP="004B6A68">
      <w:pPr>
        <w:pStyle w:val="ListParagraph"/>
        <w:numPr>
          <w:ilvl w:val="0"/>
          <w:numId w:val="12"/>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Provided over 26,000 hours of advice to businesses through primary authority partnerships, an increase of 23%.</w:t>
      </w:r>
    </w:p>
    <w:p w14:paraId="6ED300C5" w14:textId="77777777" w:rsidR="004B6A68" w:rsidRPr="00E21A5D" w:rsidRDefault="004B6A68" w:rsidP="004B6A68">
      <w:pPr>
        <w:pStyle w:val="ListParagraph"/>
        <w:numPr>
          <w:ilvl w:val="0"/>
          <w:numId w:val="12"/>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Saw an increase in demand for the service compared to last year and 22% higher than 19-20.</w:t>
      </w:r>
    </w:p>
    <w:p w14:paraId="2FD17B81" w14:textId="77777777" w:rsidR="004B6A68" w:rsidRPr="00E21A5D" w:rsidRDefault="004B6A68" w:rsidP="004B6A68">
      <w:pPr>
        <w:pStyle w:val="ListParagraph"/>
        <w:numPr>
          <w:ilvl w:val="0"/>
          <w:numId w:val="12"/>
        </w:numPr>
        <w:autoSpaceDE w:val="0"/>
        <w:autoSpaceDN w:val="0"/>
        <w:adjustRightInd w:val="0"/>
        <w:spacing w:after="0" w:line="240" w:lineRule="auto"/>
        <w:rPr>
          <w:rFonts w:ascii="Arial" w:hAnsi="Arial" w:cs="Arial"/>
          <w:sz w:val="24"/>
          <w:szCs w:val="24"/>
        </w:rPr>
      </w:pPr>
      <w:r w:rsidRPr="00E21A5D">
        <w:rPr>
          <w:rFonts w:ascii="Arial" w:hAnsi="Arial" w:cs="Arial"/>
          <w:sz w:val="24"/>
          <w:szCs w:val="24"/>
        </w:rPr>
        <w:t>Carried out over 58,000 compliance checks to ensure businesses meet their legal responsibilities and to provide them with advice on site.</w:t>
      </w:r>
    </w:p>
    <w:p w14:paraId="198DDA89" w14:textId="664678C3" w:rsidR="00A336C6" w:rsidRDefault="00A336C6" w:rsidP="004B6A68">
      <w:pPr>
        <w:autoSpaceDE w:val="0"/>
        <w:autoSpaceDN w:val="0"/>
        <w:adjustRightInd w:val="0"/>
        <w:spacing w:after="0" w:line="240" w:lineRule="auto"/>
        <w:rPr>
          <w:rFonts w:ascii="Arial" w:hAnsi="Arial" w:cs="Arial"/>
          <w:sz w:val="24"/>
          <w:szCs w:val="24"/>
        </w:rPr>
      </w:pPr>
    </w:p>
    <w:p w14:paraId="3893CA99" w14:textId="127BDA1C" w:rsidR="004B6A68" w:rsidRDefault="004B6A68" w:rsidP="004B6A68">
      <w:pPr>
        <w:autoSpaceDE w:val="0"/>
        <w:autoSpaceDN w:val="0"/>
        <w:adjustRightInd w:val="0"/>
        <w:spacing w:after="0" w:line="240" w:lineRule="auto"/>
        <w:rPr>
          <w:rFonts w:ascii="Arial" w:hAnsi="Arial" w:cs="Arial"/>
          <w:i/>
          <w:iCs/>
          <w:sz w:val="24"/>
          <w:szCs w:val="24"/>
        </w:rPr>
      </w:pPr>
      <w:r w:rsidRPr="004B6A68">
        <w:rPr>
          <w:rFonts w:ascii="Arial" w:hAnsi="Arial" w:cs="Arial"/>
          <w:i/>
          <w:iCs/>
          <w:sz w:val="24"/>
          <w:szCs w:val="24"/>
        </w:rPr>
        <w:t>Avian flu</w:t>
      </w:r>
    </w:p>
    <w:p w14:paraId="346B1A45" w14:textId="77777777" w:rsidR="004B6A68" w:rsidRPr="004B6A68" w:rsidRDefault="004B6A68" w:rsidP="004B6A68">
      <w:pPr>
        <w:autoSpaceDE w:val="0"/>
        <w:autoSpaceDN w:val="0"/>
        <w:adjustRightInd w:val="0"/>
        <w:spacing w:after="0" w:line="240" w:lineRule="auto"/>
        <w:rPr>
          <w:rFonts w:ascii="Arial" w:hAnsi="Arial" w:cs="Arial"/>
          <w:i/>
          <w:iCs/>
          <w:sz w:val="24"/>
          <w:szCs w:val="24"/>
        </w:rPr>
      </w:pPr>
    </w:p>
    <w:p w14:paraId="6B3198F3" w14:textId="05414BA3" w:rsidR="00E21A5D" w:rsidRDefault="004B6A68" w:rsidP="004B6A68">
      <w:pPr>
        <w:pStyle w:val="ListParagraph"/>
        <w:numPr>
          <w:ilvl w:val="0"/>
          <w:numId w:val="7"/>
        </w:numPr>
        <w:autoSpaceDE w:val="0"/>
        <w:autoSpaceDN w:val="0"/>
        <w:adjustRightInd w:val="0"/>
        <w:spacing w:after="0" w:line="240" w:lineRule="auto"/>
        <w:rPr>
          <w:rFonts w:ascii="Arial" w:hAnsi="Arial" w:cs="Arial"/>
          <w:sz w:val="24"/>
          <w:szCs w:val="24"/>
        </w:rPr>
      </w:pPr>
      <w:r w:rsidRPr="00960F02">
        <w:rPr>
          <w:rFonts w:ascii="Arial" w:hAnsi="Arial" w:cs="Arial"/>
          <w:sz w:val="24"/>
          <w:szCs w:val="24"/>
        </w:rPr>
        <w:t xml:space="preserve">LGA officers have also recently discussed with ACTSO the unsustainable demands being placed on trading standards services following large numbers of </w:t>
      </w:r>
      <w:r w:rsidR="00F700C4" w:rsidRPr="00960F02">
        <w:rPr>
          <w:rFonts w:ascii="Arial" w:hAnsi="Arial" w:cs="Arial"/>
          <w:sz w:val="24"/>
          <w:szCs w:val="24"/>
        </w:rPr>
        <w:t>avian flu cases.</w:t>
      </w:r>
    </w:p>
    <w:p w14:paraId="34FF51C1" w14:textId="77777777" w:rsidR="00960F02" w:rsidRPr="00960F02" w:rsidRDefault="00960F02" w:rsidP="00960F02">
      <w:pPr>
        <w:pStyle w:val="ListParagraph"/>
        <w:autoSpaceDE w:val="0"/>
        <w:autoSpaceDN w:val="0"/>
        <w:adjustRightInd w:val="0"/>
        <w:spacing w:after="0" w:line="240" w:lineRule="auto"/>
        <w:rPr>
          <w:rFonts w:ascii="Arial" w:hAnsi="Arial" w:cs="Arial"/>
          <w:sz w:val="24"/>
          <w:szCs w:val="24"/>
        </w:rPr>
      </w:pPr>
    </w:p>
    <w:p w14:paraId="399E504B" w14:textId="6AC60EAF" w:rsidR="00993C3B" w:rsidRPr="00960F02" w:rsidRDefault="00993C3B" w:rsidP="000238F3">
      <w:pPr>
        <w:pStyle w:val="ListParagraph"/>
        <w:numPr>
          <w:ilvl w:val="0"/>
          <w:numId w:val="7"/>
        </w:numPr>
        <w:autoSpaceDE w:val="0"/>
        <w:autoSpaceDN w:val="0"/>
        <w:adjustRightInd w:val="0"/>
        <w:spacing w:after="0" w:line="240" w:lineRule="auto"/>
        <w:rPr>
          <w:rFonts w:ascii="Arial" w:hAnsi="Arial" w:cs="Arial"/>
          <w:sz w:val="24"/>
          <w:szCs w:val="24"/>
        </w:rPr>
      </w:pPr>
      <w:r w:rsidRPr="00960F02">
        <w:rPr>
          <w:rFonts w:ascii="Arial" w:hAnsi="Arial" w:cs="Arial"/>
          <w:sz w:val="24"/>
          <w:szCs w:val="24"/>
        </w:rPr>
        <w:t xml:space="preserve">Board members may be aware that the Government has announced that an aviation influenza prevention zone (AIPZ) has been declared across the whole of Great Britain following in increase in the number of avian flu cases detected in different parts of the country. </w:t>
      </w:r>
      <w:r w:rsidRPr="00960F02">
        <w:rPr>
          <w:rStyle w:val="normaltextrun"/>
          <w:rFonts w:ascii="Arial" w:hAnsi="Arial" w:cs="Arial"/>
          <w:sz w:val="24"/>
          <w:szCs w:val="24"/>
        </w:rPr>
        <w:t xml:space="preserve">This means it is now a legal requirement for all bird keepers in Great Britain to follow strict biosecurity measures to help protect their flocks from the threat of avian flu. </w:t>
      </w:r>
      <w:r w:rsidRPr="00960F02">
        <w:rPr>
          <w:rFonts w:ascii="Arial" w:hAnsi="Arial" w:cs="Arial"/>
          <w:sz w:val="24"/>
          <w:szCs w:val="24"/>
        </w:rPr>
        <w:t xml:space="preserve">The Animal and Plant Health Agency </w:t>
      </w:r>
      <w:r w:rsidR="0078303D" w:rsidRPr="00960F02">
        <w:rPr>
          <w:rFonts w:ascii="Arial" w:hAnsi="Arial" w:cs="Arial"/>
          <w:sz w:val="24"/>
          <w:szCs w:val="24"/>
        </w:rPr>
        <w:t>recently wrote</w:t>
      </w:r>
      <w:r w:rsidRPr="00960F02">
        <w:rPr>
          <w:rFonts w:ascii="Arial" w:hAnsi="Arial" w:cs="Arial"/>
          <w:sz w:val="24"/>
          <w:szCs w:val="24"/>
        </w:rPr>
        <w:t xml:space="preserve"> to council chief executives seeking council support with the removal of wild bird carcasses to help contain the spread of the disease, and offering support for council officers accessing personal protective equipment if required.</w:t>
      </w:r>
    </w:p>
    <w:p w14:paraId="097B304E" w14:textId="77777777" w:rsidR="00993C3B" w:rsidRPr="00960F02" w:rsidRDefault="00993C3B" w:rsidP="00960F02">
      <w:pPr>
        <w:pStyle w:val="ListParagraph"/>
        <w:rPr>
          <w:rFonts w:ascii="Arial" w:hAnsi="Arial" w:cs="Arial"/>
          <w:sz w:val="24"/>
          <w:szCs w:val="24"/>
        </w:rPr>
      </w:pPr>
    </w:p>
    <w:p w14:paraId="3D2E503B" w14:textId="5D4DA125" w:rsidR="00993C3B" w:rsidRPr="00960F02" w:rsidRDefault="00960F02" w:rsidP="000238F3">
      <w:pPr>
        <w:pStyle w:val="ListParagraph"/>
        <w:numPr>
          <w:ilvl w:val="0"/>
          <w:numId w:val="7"/>
        </w:numPr>
        <w:autoSpaceDE w:val="0"/>
        <w:autoSpaceDN w:val="0"/>
        <w:adjustRightInd w:val="0"/>
        <w:spacing w:after="0" w:line="240" w:lineRule="auto"/>
        <w:rPr>
          <w:rFonts w:ascii="Arial" w:hAnsi="Arial" w:cs="Arial"/>
          <w:sz w:val="24"/>
          <w:szCs w:val="24"/>
        </w:rPr>
      </w:pPr>
      <w:r w:rsidRPr="00960F02">
        <w:rPr>
          <w:rFonts w:ascii="Arial" w:hAnsi="Arial" w:cs="Arial"/>
          <w:sz w:val="24"/>
          <w:szCs w:val="24"/>
        </w:rPr>
        <w:t>ACTSO recently raised with LGA officers the unsustainable demands being placed on trading standards services following large numbers of avian flu cases. Some</w:t>
      </w:r>
      <w:r w:rsidR="00993C3B" w:rsidRPr="00960F02">
        <w:rPr>
          <w:rFonts w:ascii="Arial" w:hAnsi="Arial" w:cs="Arial"/>
          <w:sz w:val="24"/>
          <w:szCs w:val="24"/>
        </w:rPr>
        <w:t xml:space="preserve"> councils ha</w:t>
      </w:r>
      <w:r w:rsidRPr="00960F02">
        <w:rPr>
          <w:rFonts w:ascii="Arial" w:hAnsi="Arial" w:cs="Arial"/>
          <w:sz w:val="24"/>
          <w:szCs w:val="24"/>
        </w:rPr>
        <w:t>d communicated to the Animal and Plant Health Agency (APHA)</w:t>
      </w:r>
      <w:r w:rsidR="00993C3B" w:rsidRPr="00960F02">
        <w:rPr>
          <w:rFonts w:ascii="Arial" w:hAnsi="Arial" w:cs="Arial"/>
          <w:sz w:val="24"/>
          <w:szCs w:val="24"/>
        </w:rPr>
        <w:t xml:space="preserve"> that they are unable to continue foot patrols and mailshots to houses within a 3 kilometre zone of all detected cases – part of a response framework designed with smaller numbers of cases in mind - due to the unsustainable demands on staff and council funding that much larger case numbers are creating, and the lack of evidence that such measures are proving effective in containing the disease. </w:t>
      </w:r>
    </w:p>
    <w:p w14:paraId="062BE1E9" w14:textId="77777777" w:rsidR="00960F02" w:rsidRPr="00960F02" w:rsidRDefault="00960F02" w:rsidP="006D0770">
      <w:pPr>
        <w:pStyle w:val="ListParagraph"/>
        <w:autoSpaceDE w:val="0"/>
        <w:autoSpaceDN w:val="0"/>
        <w:adjustRightInd w:val="0"/>
        <w:spacing w:after="0" w:line="240" w:lineRule="auto"/>
        <w:rPr>
          <w:rFonts w:ascii="Arial" w:hAnsi="Arial" w:cs="Arial"/>
          <w:sz w:val="24"/>
          <w:szCs w:val="24"/>
        </w:rPr>
      </w:pPr>
    </w:p>
    <w:p w14:paraId="492FE323" w14:textId="32111029" w:rsidR="00960F02" w:rsidRDefault="00960F02" w:rsidP="006D0770">
      <w:pPr>
        <w:pStyle w:val="ListParagraph"/>
        <w:numPr>
          <w:ilvl w:val="0"/>
          <w:numId w:val="7"/>
        </w:numPr>
        <w:autoSpaceDE w:val="0"/>
        <w:autoSpaceDN w:val="0"/>
        <w:adjustRightInd w:val="0"/>
        <w:spacing w:after="0" w:line="240" w:lineRule="auto"/>
        <w:rPr>
          <w:rFonts w:ascii="Arial" w:hAnsi="Arial" w:cs="Arial"/>
          <w:sz w:val="24"/>
          <w:szCs w:val="24"/>
        </w:rPr>
      </w:pPr>
      <w:r w:rsidRPr="00960F02">
        <w:rPr>
          <w:rFonts w:ascii="Arial" w:hAnsi="Arial" w:cs="Arial"/>
          <w:sz w:val="24"/>
          <w:szCs w:val="24"/>
        </w:rPr>
        <w:t>ACTSO recently wrote to the Department for the Environment, Food and Rural Affairs to raise concern about this, and included a statement agreed by the SSCB lead members</w:t>
      </w:r>
      <w:r>
        <w:rPr>
          <w:rFonts w:ascii="Arial" w:hAnsi="Arial" w:cs="Arial"/>
          <w:sz w:val="24"/>
          <w:szCs w:val="24"/>
        </w:rPr>
        <w:t xml:space="preserve"> following a discussion about this issue at their meeting in October:</w:t>
      </w:r>
    </w:p>
    <w:p w14:paraId="1904AA79" w14:textId="3FE0287E" w:rsidR="00960F02" w:rsidRDefault="00960F02" w:rsidP="006D0770">
      <w:pPr>
        <w:pStyle w:val="ListParagraph"/>
        <w:spacing w:after="0"/>
        <w:rPr>
          <w:rFonts w:ascii="Arial" w:hAnsi="Arial" w:cs="Arial"/>
          <w:sz w:val="24"/>
          <w:szCs w:val="24"/>
        </w:rPr>
      </w:pPr>
    </w:p>
    <w:p w14:paraId="25BE6930" w14:textId="77777777" w:rsidR="006D0770" w:rsidRPr="006D0770" w:rsidRDefault="006D0770" w:rsidP="006D0770">
      <w:pPr>
        <w:spacing w:after="0"/>
        <w:ind w:left="720"/>
        <w:rPr>
          <w:rFonts w:ascii="Arial" w:hAnsi="Arial" w:cs="Arial"/>
          <w:i/>
          <w:iCs/>
          <w:sz w:val="24"/>
          <w:szCs w:val="24"/>
        </w:rPr>
      </w:pPr>
      <w:r w:rsidRPr="006D0770">
        <w:rPr>
          <w:rFonts w:ascii="Arial" w:hAnsi="Arial" w:cs="Arial"/>
          <w:i/>
          <w:iCs/>
          <w:sz w:val="24"/>
          <w:szCs w:val="24"/>
        </w:rPr>
        <w:t>The Local Government Association shares concerns about the significant and unsustainable resource burden being placed on already stretched local trading standards teams by the ongoing response to high numbers of avian flu cases. We urge officials at Defra and APHA to work closely with councils to consider what steps would constitute a more sustainable response taking into account the effectiveness of different measures, the resources available locally to councils and the continuing number of outbreaks in different parts of the country, which significantly exceed the case numbers anticipated in designing the current response framework.  With ongoing cases and a prevention zone across the whole of Britain, there is also a need to ensure cross-border coordination across different countries.</w:t>
      </w:r>
    </w:p>
    <w:p w14:paraId="14D60FB0" w14:textId="77777777" w:rsidR="006D0770" w:rsidRPr="006D0770" w:rsidRDefault="006D0770" w:rsidP="006D0770">
      <w:pPr>
        <w:spacing w:after="0"/>
        <w:rPr>
          <w:rFonts w:ascii="Arial" w:hAnsi="Arial" w:cs="Arial"/>
          <w:i/>
          <w:iCs/>
          <w:sz w:val="24"/>
          <w:szCs w:val="24"/>
        </w:rPr>
      </w:pPr>
    </w:p>
    <w:p w14:paraId="73247DB8" w14:textId="77777777" w:rsidR="006D0770" w:rsidRPr="006D0770" w:rsidRDefault="006D0770" w:rsidP="006D0770">
      <w:pPr>
        <w:spacing w:after="0"/>
        <w:ind w:left="720"/>
        <w:rPr>
          <w:rFonts w:ascii="Arial" w:hAnsi="Arial" w:cs="Arial"/>
          <w:i/>
          <w:iCs/>
          <w:sz w:val="24"/>
          <w:szCs w:val="24"/>
        </w:rPr>
      </w:pPr>
      <w:r w:rsidRPr="006D0770">
        <w:rPr>
          <w:rFonts w:ascii="Arial" w:hAnsi="Arial" w:cs="Arial"/>
          <w:i/>
          <w:iCs/>
          <w:sz w:val="24"/>
          <w:szCs w:val="24"/>
        </w:rPr>
        <w:t>The cost to councils of any ongoing local communication requirements such as mailshots should be reimbursed by Government, and we would urge Government to take the lead on regional and national communications to the public via television and social media. Resources should also be provided to councils to support further routine deployment of foot patrols, if that is the expectation. As the LGA has consistently highlighted, there is a pressing need for workforce investment to secure a sustainable pipeline of local regulatory competence and capacity in the long term.</w:t>
      </w:r>
    </w:p>
    <w:p w14:paraId="17B4BECF" w14:textId="0C08D6F5" w:rsidR="006D0770" w:rsidRDefault="006D0770" w:rsidP="00960F02">
      <w:pPr>
        <w:pStyle w:val="ListParagraph"/>
        <w:rPr>
          <w:rFonts w:ascii="Arial" w:hAnsi="Arial" w:cs="Arial"/>
          <w:sz w:val="24"/>
          <w:szCs w:val="24"/>
        </w:rPr>
      </w:pPr>
    </w:p>
    <w:p w14:paraId="53A5C1B2" w14:textId="6CE59762" w:rsidR="00960F02" w:rsidRPr="00960F02" w:rsidRDefault="00960F02" w:rsidP="000238F3">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Separately, the DEFRA permanent secretary has requested a meeting with LGA Chief Executive Mark Lloyd to discuss councils work on avian flu.</w:t>
      </w:r>
    </w:p>
    <w:p w14:paraId="2E05C14C" w14:textId="77777777" w:rsidR="00E21A5D" w:rsidRPr="00E25ECE" w:rsidRDefault="00E21A5D" w:rsidP="00E21A5D">
      <w:pPr>
        <w:pStyle w:val="ListParagraph"/>
        <w:autoSpaceDE w:val="0"/>
        <w:autoSpaceDN w:val="0"/>
        <w:adjustRightInd w:val="0"/>
        <w:spacing w:after="0" w:line="240" w:lineRule="auto"/>
        <w:rPr>
          <w:rStyle w:val="Hyperlink"/>
          <w:color w:val="auto"/>
          <w:sz w:val="24"/>
          <w:szCs w:val="24"/>
          <w:u w:val="none"/>
        </w:rPr>
      </w:pPr>
    </w:p>
    <w:p w14:paraId="2007AA7C" w14:textId="0472F7B9" w:rsidR="00E25ECE" w:rsidRPr="007C19ED" w:rsidRDefault="00C93CA7" w:rsidP="00C93CA7">
      <w:pPr>
        <w:autoSpaceDE w:val="0"/>
        <w:autoSpaceDN w:val="0"/>
        <w:adjustRightInd w:val="0"/>
        <w:spacing w:after="0" w:line="240" w:lineRule="auto"/>
        <w:rPr>
          <w:rFonts w:ascii="Arial" w:hAnsi="Arial" w:cs="Arial"/>
          <w:i/>
          <w:iCs/>
          <w:sz w:val="24"/>
          <w:szCs w:val="24"/>
        </w:rPr>
      </w:pPr>
      <w:r w:rsidRPr="007C19ED">
        <w:rPr>
          <w:rFonts w:ascii="Arial" w:hAnsi="Arial" w:cs="Arial"/>
          <w:i/>
          <w:iCs/>
          <w:sz w:val="24"/>
          <w:szCs w:val="24"/>
        </w:rPr>
        <w:t>Domestic abuse workshops</w:t>
      </w:r>
    </w:p>
    <w:p w14:paraId="49962163" w14:textId="1F8BC11D" w:rsidR="00C93CA7" w:rsidRDefault="00C93CA7" w:rsidP="00C93CA7">
      <w:pPr>
        <w:autoSpaceDE w:val="0"/>
        <w:autoSpaceDN w:val="0"/>
        <w:adjustRightInd w:val="0"/>
        <w:spacing w:after="0" w:line="240" w:lineRule="auto"/>
        <w:rPr>
          <w:rFonts w:ascii="Arial" w:hAnsi="Arial" w:cs="Arial"/>
          <w:sz w:val="24"/>
          <w:szCs w:val="24"/>
        </w:rPr>
      </w:pPr>
    </w:p>
    <w:p w14:paraId="4F7C2976" w14:textId="579FB455" w:rsidR="00C93CA7" w:rsidRDefault="00C93CA7" w:rsidP="006141FB">
      <w:pPr>
        <w:pStyle w:val="ListParagraph"/>
        <w:numPr>
          <w:ilvl w:val="0"/>
          <w:numId w:val="7"/>
        </w:numPr>
        <w:autoSpaceDE w:val="0"/>
        <w:autoSpaceDN w:val="0"/>
        <w:adjustRightInd w:val="0"/>
        <w:spacing w:after="0" w:line="240" w:lineRule="auto"/>
        <w:rPr>
          <w:rFonts w:ascii="Arial" w:hAnsi="Arial" w:cs="Arial"/>
          <w:sz w:val="24"/>
          <w:szCs w:val="24"/>
        </w:rPr>
      </w:pPr>
      <w:r w:rsidRPr="00C93CA7">
        <w:rPr>
          <w:rFonts w:ascii="Arial" w:hAnsi="Arial" w:cs="Arial"/>
          <w:sz w:val="24"/>
          <w:szCs w:val="24"/>
        </w:rPr>
        <w:t xml:space="preserve">The LGA has </w:t>
      </w:r>
      <w:r w:rsidR="00C828FF">
        <w:rPr>
          <w:rFonts w:ascii="Arial" w:hAnsi="Arial" w:cs="Arial"/>
          <w:sz w:val="24"/>
          <w:szCs w:val="24"/>
        </w:rPr>
        <w:t>held a series of work</w:t>
      </w:r>
      <w:r w:rsidR="00CE182A">
        <w:rPr>
          <w:rFonts w:ascii="Arial" w:hAnsi="Arial" w:cs="Arial"/>
          <w:sz w:val="24"/>
          <w:szCs w:val="24"/>
        </w:rPr>
        <w:t>shops for local government officers to provide feedback on the Department for Levelling Up, Housing and Communities</w:t>
      </w:r>
      <w:r w:rsidR="007B4E12">
        <w:rPr>
          <w:rFonts w:ascii="Arial" w:hAnsi="Arial" w:cs="Arial"/>
          <w:sz w:val="24"/>
          <w:szCs w:val="24"/>
        </w:rPr>
        <w:t>’</w:t>
      </w:r>
      <w:r w:rsidR="00CE182A">
        <w:rPr>
          <w:rFonts w:ascii="Arial" w:hAnsi="Arial" w:cs="Arial"/>
          <w:sz w:val="24"/>
          <w:szCs w:val="24"/>
        </w:rPr>
        <w:t xml:space="preserve"> data monitoring form, which collects information on the </w:t>
      </w:r>
      <w:r w:rsidR="007A2516">
        <w:rPr>
          <w:rFonts w:ascii="Arial" w:hAnsi="Arial" w:cs="Arial"/>
          <w:sz w:val="24"/>
          <w:szCs w:val="24"/>
        </w:rPr>
        <w:t xml:space="preserve">accommodation-based support domestic abuse </w:t>
      </w:r>
      <w:r w:rsidR="00CF07B8">
        <w:rPr>
          <w:rFonts w:ascii="Arial" w:hAnsi="Arial" w:cs="Arial"/>
          <w:sz w:val="24"/>
          <w:szCs w:val="24"/>
        </w:rPr>
        <w:t xml:space="preserve">statutory duty. </w:t>
      </w:r>
      <w:r w:rsidR="00AF4FE4">
        <w:rPr>
          <w:rFonts w:ascii="Arial" w:hAnsi="Arial" w:cs="Arial"/>
          <w:sz w:val="24"/>
          <w:szCs w:val="24"/>
        </w:rPr>
        <w:t>Over 140 officers attended the three workshop sessions</w:t>
      </w:r>
      <w:r w:rsidR="00E922B7">
        <w:rPr>
          <w:rFonts w:ascii="Arial" w:hAnsi="Arial" w:cs="Arial"/>
          <w:sz w:val="24"/>
          <w:szCs w:val="24"/>
        </w:rPr>
        <w:t xml:space="preserve">, with additional written </w:t>
      </w:r>
      <w:r w:rsidR="00E922B7">
        <w:rPr>
          <w:rFonts w:ascii="Arial" w:hAnsi="Arial" w:cs="Arial"/>
          <w:sz w:val="24"/>
          <w:szCs w:val="24"/>
        </w:rPr>
        <w:lastRenderedPageBreak/>
        <w:t xml:space="preserve">feedback provided to the Department to </w:t>
      </w:r>
      <w:r w:rsidR="005D447D">
        <w:rPr>
          <w:rFonts w:ascii="Arial" w:hAnsi="Arial" w:cs="Arial"/>
          <w:sz w:val="24"/>
          <w:szCs w:val="24"/>
        </w:rPr>
        <w:t>help improve the data collection</w:t>
      </w:r>
      <w:r w:rsidR="00B17392">
        <w:rPr>
          <w:rFonts w:ascii="Arial" w:hAnsi="Arial" w:cs="Arial"/>
          <w:sz w:val="24"/>
          <w:szCs w:val="24"/>
        </w:rPr>
        <w:t xml:space="preserve"> process</w:t>
      </w:r>
      <w:r w:rsidR="005D447D">
        <w:rPr>
          <w:rFonts w:ascii="Arial" w:hAnsi="Arial" w:cs="Arial"/>
          <w:sz w:val="24"/>
          <w:szCs w:val="24"/>
        </w:rPr>
        <w:t>.</w:t>
      </w:r>
      <w:r w:rsidR="00B17392">
        <w:rPr>
          <w:rFonts w:ascii="Arial" w:hAnsi="Arial" w:cs="Arial"/>
          <w:sz w:val="24"/>
          <w:szCs w:val="24"/>
        </w:rPr>
        <w:t xml:space="preserve"> An</w:t>
      </w:r>
      <w:r w:rsidR="008B6D35">
        <w:rPr>
          <w:rFonts w:ascii="Arial" w:hAnsi="Arial" w:cs="Arial"/>
          <w:sz w:val="24"/>
          <w:szCs w:val="24"/>
        </w:rPr>
        <w:t xml:space="preserve"> updated data monitoring form will be made available to local authorities in due course</w:t>
      </w:r>
      <w:r w:rsidR="00894855">
        <w:rPr>
          <w:rFonts w:ascii="Arial" w:hAnsi="Arial" w:cs="Arial"/>
          <w:sz w:val="24"/>
          <w:szCs w:val="24"/>
        </w:rPr>
        <w:t>, once it has been finalised by the Department</w:t>
      </w:r>
      <w:r w:rsidR="008B6D35">
        <w:rPr>
          <w:rFonts w:ascii="Arial" w:hAnsi="Arial" w:cs="Arial"/>
          <w:sz w:val="24"/>
          <w:szCs w:val="24"/>
        </w:rPr>
        <w:t xml:space="preserve">. </w:t>
      </w:r>
    </w:p>
    <w:p w14:paraId="16B0141F" w14:textId="77777777" w:rsidR="00D15D3F" w:rsidRDefault="00D15D3F" w:rsidP="006141FB">
      <w:pPr>
        <w:pStyle w:val="ListParagraph"/>
        <w:autoSpaceDE w:val="0"/>
        <w:autoSpaceDN w:val="0"/>
        <w:adjustRightInd w:val="0"/>
        <w:spacing w:after="0" w:line="240" w:lineRule="auto"/>
        <w:rPr>
          <w:rFonts w:ascii="Arial" w:hAnsi="Arial" w:cs="Arial"/>
          <w:sz w:val="24"/>
          <w:szCs w:val="24"/>
        </w:rPr>
      </w:pPr>
    </w:p>
    <w:p w14:paraId="52E67842" w14:textId="10C78CDE" w:rsidR="00D15D3F" w:rsidRDefault="00B17392"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November, </w:t>
      </w:r>
      <w:r w:rsidR="00D15D3F">
        <w:rPr>
          <w:rFonts w:ascii="Arial" w:hAnsi="Arial" w:cs="Arial"/>
          <w:sz w:val="24"/>
          <w:szCs w:val="24"/>
        </w:rPr>
        <w:t>Cllr Nesil Caliskan will attend the third National Expert Steering Group meeting</w:t>
      </w:r>
      <w:r w:rsidR="00D751C7">
        <w:rPr>
          <w:rFonts w:ascii="Arial" w:hAnsi="Arial" w:cs="Arial"/>
          <w:sz w:val="24"/>
          <w:szCs w:val="24"/>
        </w:rPr>
        <w:t>, which oversees the domestic abuse accommodation-based support statutory duty. The next meeting is expected to consider the first year’s annual progress report</w:t>
      </w:r>
      <w:r w:rsidR="003F1B96">
        <w:rPr>
          <w:rFonts w:ascii="Arial" w:hAnsi="Arial" w:cs="Arial"/>
          <w:sz w:val="24"/>
          <w:szCs w:val="24"/>
        </w:rPr>
        <w:t xml:space="preserve"> of the duty</w:t>
      </w:r>
      <w:r w:rsidR="00973251">
        <w:rPr>
          <w:rFonts w:ascii="Arial" w:hAnsi="Arial" w:cs="Arial"/>
          <w:sz w:val="24"/>
          <w:szCs w:val="24"/>
        </w:rPr>
        <w:t>. Further updates will be provided to th</w:t>
      </w:r>
      <w:r w:rsidR="007F6F0C">
        <w:rPr>
          <w:rFonts w:ascii="Arial" w:hAnsi="Arial" w:cs="Arial"/>
          <w:sz w:val="24"/>
          <w:szCs w:val="24"/>
        </w:rPr>
        <w:t>is</w:t>
      </w:r>
      <w:r w:rsidR="00973251">
        <w:rPr>
          <w:rFonts w:ascii="Arial" w:hAnsi="Arial" w:cs="Arial"/>
          <w:sz w:val="24"/>
          <w:szCs w:val="24"/>
        </w:rPr>
        <w:t xml:space="preserve"> Board following the</w:t>
      </w:r>
      <w:r w:rsidR="007F6F0C">
        <w:rPr>
          <w:rFonts w:ascii="Arial" w:hAnsi="Arial" w:cs="Arial"/>
          <w:sz w:val="24"/>
          <w:szCs w:val="24"/>
        </w:rPr>
        <w:t xml:space="preserve"> steering group</w:t>
      </w:r>
      <w:r w:rsidR="00973251">
        <w:rPr>
          <w:rFonts w:ascii="Arial" w:hAnsi="Arial" w:cs="Arial"/>
          <w:sz w:val="24"/>
          <w:szCs w:val="24"/>
        </w:rPr>
        <w:t xml:space="preserve"> meeting. </w:t>
      </w:r>
    </w:p>
    <w:p w14:paraId="74D002CF" w14:textId="77777777" w:rsidR="007F6F0C" w:rsidRPr="007F6F0C" w:rsidRDefault="007F6F0C" w:rsidP="007F6F0C">
      <w:pPr>
        <w:pStyle w:val="ListParagraph"/>
        <w:rPr>
          <w:rFonts w:ascii="Arial" w:hAnsi="Arial" w:cs="Arial"/>
          <w:sz w:val="24"/>
          <w:szCs w:val="24"/>
        </w:rPr>
      </w:pPr>
    </w:p>
    <w:p w14:paraId="3ED10C42" w14:textId="2EA2C32C" w:rsidR="007F6F0C" w:rsidRPr="002644C9" w:rsidRDefault="006801BD" w:rsidP="006141FB">
      <w:pPr>
        <w:autoSpaceDE w:val="0"/>
        <w:autoSpaceDN w:val="0"/>
        <w:adjustRightInd w:val="0"/>
        <w:spacing w:after="0" w:line="240" w:lineRule="auto"/>
        <w:rPr>
          <w:rFonts w:ascii="Arial" w:hAnsi="Arial" w:cs="Arial"/>
          <w:i/>
          <w:iCs/>
          <w:sz w:val="24"/>
          <w:szCs w:val="24"/>
        </w:rPr>
      </w:pPr>
      <w:r w:rsidRPr="002644C9">
        <w:rPr>
          <w:rFonts w:ascii="Arial" w:hAnsi="Arial" w:cs="Arial"/>
          <w:i/>
          <w:iCs/>
          <w:sz w:val="24"/>
          <w:szCs w:val="24"/>
        </w:rPr>
        <w:t>National Community Safety Partnership Conference</w:t>
      </w:r>
    </w:p>
    <w:p w14:paraId="3526406F" w14:textId="1782A6D0" w:rsidR="00F5046D" w:rsidRDefault="00F5046D" w:rsidP="006141FB">
      <w:pPr>
        <w:autoSpaceDE w:val="0"/>
        <w:autoSpaceDN w:val="0"/>
        <w:adjustRightInd w:val="0"/>
        <w:spacing w:after="0" w:line="240" w:lineRule="auto"/>
        <w:rPr>
          <w:rFonts w:ascii="Arial" w:hAnsi="Arial" w:cs="Arial"/>
          <w:b/>
          <w:bCs/>
          <w:sz w:val="24"/>
          <w:szCs w:val="24"/>
        </w:rPr>
      </w:pPr>
    </w:p>
    <w:p w14:paraId="69E980C3" w14:textId="7CB940BA" w:rsidR="0023664A" w:rsidRDefault="00F5046D"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Following joint discussions with the Association of Police and Crime Commissioners (APCC) and the LGA, we have agreed to jointly host a National Community Safety Partnership</w:t>
      </w:r>
      <w:r w:rsidR="003F1B96">
        <w:rPr>
          <w:rFonts w:ascii="Arial" w:hAnsi="Arial" w:cs="Arial"/>
          <w:sz w:val="24"/>
          <w:szCs w:val="24"/>
        </w:rPr>
        <w:t xml:space="preserve"> (CSP)</w:t>
      </w:r>
      <w:r>
        <w:rPr>
          <w:rFonts w:ascii="Arial" w:hAnsi="Arial" w:cs="Arial"/>
          <w:sz w:val="24"/>
          <w:szCs w:val="24"/>
        </w:rPr>
        <w:t xml:space="preserve"> Conference, taking place virtually on Wednesday 14 December 2022. The conference is free for all LGA members, </w:t>
      </w:r>
      <w:r w:rsidR="000354BC" w:rsidRPr="009D6796">
        <w:rPr>
          <w:rFonts w:ascii="Arial" w:hAnsi="Arial" w:cs="Arial"/>
          <w:sz w:val="24"/>
          <w:szCs w:val="24"/>
        </w:rPr>
        <w:t>and</w:t>
      </w:r>
      <w:r>
        <w:rPr>
          <w:rFonts w:ascii="Arial" w:hAnsi="Arial" w:cs="Arial"/>
          <w:sz w:val="24"/>
          <w:szCs w:val="24"/>
        </w:rPr>
        <w:t xml:space="preserve"> available for both elected members and officers.</w:t>
      </w:r>
      <w:r w:rsidR="005755CF">
        <w:rPr>
          <w:rFonts w:ascii="Arial" w:hAnsi="Arial" w:cs="Arial"/>
          <w:sz w:val="24"/>
          <w:szCs w:val="24"/>
        </w:rPr>
        <w:t xml:space="preserve"> </w:t>
      </w:r>
      <w:r w:rsidR="005755CF" w:rsidRPr="005755CF">
        <w:rPr>
          <w:rFonts w:ascii="Arial" w:hAnsi="Arial" w:cs="Arial"/>
          <w:sz w:val="24"/>
          <w:szCs w:val="24"/>
        </w:rPr>
        <w:t>These virtual webinars will bring together local authorities, the police, Police and Crime Commissioners (PCCs) and wider community safety partners to discuss best practice in tackling community safety issues.</w:t>
      </w:r>
      <w:r w:rsidR="005755CF">
        <w:rPr>
          <w:rFonts w:ascii="Arial" w:hAnsi="Arial" w:cs="Arial"/>
          <w:sz w:val="24"/>
          <w:szCs w:val="24"/>
        </w:rPr>
        <w:t xml:space="preserve"> </w:t>
      </w:r>
      <w:r w:rsidR="005755CF" w:rsidRPr="005755CF">
        <w:rPr>
          <w:rFonts w:ascii="Arial" w:hAnsi="Arial" w:cs="Arial"/>
          <w:sz w:val="24"/>
          <w:szCs w:val="24"/>
        </w:rPr>
        <w:t>The morning session will focus on CSP roles and responsibilities</w:t>
      </w:r>
      <w:r w:rsidR="0023664A">
        <w:rPr>
          <w:rFonts w:ascii="Arial" w:hAnsi="Arial" w:cs="Arial"/>
          <w:sz w:val="24"/>
          <w:szCs w:val="24"/>
        </w:rPr>
        <w:t xml:space="preserve">, </w:t>
      </w:r>
      <w:r w:rsidR="005755CF" w:rsidRPr="005755CF">
        <w:rPr>
          <w:rFonts w:ascii="Arial" w:hAnsi="Arial" w:cs="Arial"/>
          <w:sz w:val="24"/>
          <w:szCs w:val="24"/>
        </w:rPr>
        <w:t>governance</w:t>
      </w:r>
      <w:r w:rsidR="0023664A">
        <w:rPr>
          <w:rFonts w:ascii="Arial" w:hAnsi="Arial" w:cs="Arial"/>
          <w:sz w:val="24"/>
          <w:szCs w:val="24"/>
        </w:rPr>
        <w:t>,</w:t>
      </w:r>
      <w:r w:rsidR="005755CF" w:rsidRPr="005755CF">
        <w:rPr>
          <w:rFonts w:ascii="Arial" w:hAnsi="Arial" w:cs="Arial"/>
          <w:sz w:val="24"/>
          <w:szCs w:val="24"/>
        </w:rPr>
        <w:t xml:space="preserve"> and landscape.</w:t>
      </w:r>
      <w:r w:rsidR="005755CF">
        <w:rPr>
          <w:rFonts w:ascii="Arial" w:hAnsi="Arial" w:cs="Arial"/>
          <w:sz w:val="24"/>
          <w:szCs w:val="24"/>
        </w:rPr>
        <w:t xml:space="preserve"> </w:t>
      </w:r>
      <w:r w:rsidR="005755CF" w:rsidRPr="005755CF">
        <w:rPr>
          <w:rFonts w:ascii="Arial" w:hAnsi="Arial" w:cs="Arial"/>
          <w:sz w:val="24"/>
          <w:szCs w:val="24"/>
        </w:rPr>
        <w:t>The afternoon session will focus on community safety policy themes for example, the Serious Violence Duty.</w:t>
      </w:r>
      <w:r w:rsidR="005755CF">
        <w:rPr>
          <w:rFonts w:ascii="Arial" w:hAnsi="Arial" w:cs="Arial"/>
          <w:sz w:val="24"/>
          <w:szCs w:val="24"/>
        </w:rPr>
        <w:t xml:space="preserve"> </w:t>
      </w:r>
      <w:r w:rsidRPr="009D6796">
        <w:rPr>
          <w:rFonts w:ascii="Arial" w:hAnsi="Arial" w:cs="Arial"/>
          <w:sz w:val="24"/>
          <w:szCs w:val="24"/>
        </w:rPr>
        <w:t xml:space="preserve">Registration for the conference is </w:t>
      </w:r>
      <w:hyperlink r:id="rId19" w:history="1">
        <w:r w:rsidRPr="009D6796">
          <w:rPr>
            <w:rStyle w:val="Hyperlink"/>
            <w:rFonts w:ascii="Arial" w:hAnsi="Arial" w:cs="Arial"/>
            <w:sz w:val="24"/>
            <w:szCs w:val="24"/>
          </w:rPr>
          <w:t>available here</w:t>
        </w:r>
      </w:hyperlink>
      <w:r w:rsidRPr="009D6796">
        <w:rPr>
          <w:rFonts w:ascii="Arial" w:hAnsi="Arial" w:cs="Arial"/>
          <w:sz w:val="24"/>
          <w:szCs w:val="24"/>
        </w:rPr>
        <w:t xml:space="preserve">. </w:t>
      </w:r>
    </w:p>
    <w:p w14:paraId="69F52551" w14:textId="77777777" w:rsidR="009D6796" w:rsidRPr="009D6796" w:rsidRDefault="009D6796" w:rsidP="006141FB">
      <w:pPr>
        <w:pStyle w:val="ListParagraph"/>
        <w:autoSpaceDE w:val="0"/>
        <w:autoSpaceDN w:val="0"/>
        <w:adjustRightInd w:val="0"/>
        <w:spacing w:after="0" w:line="240" w:lineRule="auto"/>
        <w:rPr>
          <w:rFonts w:ascii="Arial" w:hAnsi="Arial" w:cs="Arial"/>
          <w:sz w:val="24"/>
          <w:szCs w:val="24"/>
        </w:rPr>
      </w:pPr>
    </w:p>
    <w:p w14:paraId="7B8A5349" w14:textId="55EA2238" w:rsidR="0023664A" w:rsidRPr="00F64646" w:rsidRDefault="0023664A" w:rsidP="006141FB">
      <w:pPr>
        <w:autoSpaceDE w:val="0"/>
        <w:autoSpaceDN w:val="0"/>
        <w:adjustRightInd w:val="0"/>
        <w:spacing w:after="0" w:line="240" w:lineRule="auto"/>
        <w:rPr>
          <w:rFonts w:ascii="Arial" w:hAnsi="Arial" w:cs="Arial"/>
          <w:i/>
          <w:iCs/>
          <w:sz w:val="24"/>
          <w:szCs w:val="24"/>
        </w:rPr>
      </w:pPr>
      <w:r w:rsidRPr="00F64646">
        <w:rPr>
          <w:rFonts w:ascii="Arial" w:hAnsi="Arial" w:cs="Arial"/>
          <w:i/>
          <w:iCs/>
          <w:sz w:val="24"/>
          <w:szCs w:val="24"/>
        </w:rPr>
        <w:t>Draft Victims Bill</w:t>
      </w:r>
    </w:p>
    <w:p w14:paraId="122F92B7" w14:textId="461C3E30" w:rsidR="0023664A" w:rsidRDefault="0023664A" w:rsidP="006141FB">
      <w:pPr>
        <w:autoSpaceDE w:val="0"/>
        <w:autoSpaceDN w:val="0"/>
        <w:adjustRightInd w:val="0"/>
        <w:spacing w:after="0" w:line="240" w:lineRule="auto"/>
        <w:rPr>
          <w:rFonts w:ascii="Arial" w:hAnsi="Arial" w:cs="Arial"/>
          <w:sz w:val="24"/>
          <w:szCs w:val="24"/>
        </w:rPr>
      </w:pPr>
    </w:p>
    <w:p w14:paraId="448A8AC2" w14:textId="3EC250C5" w:rsidR="0023664A" w:rsidRPr="00F64646" w:rsidRDefault="005F13BA" w:rsidP="006141FB">
      <w:pPr>
        <w:pStyle w:val="ListParagraph"/>
        <w:numPr>
          <w:ilvl w:val="0"/>
          <w:numId w:val="7"/>
        </w:numPr>
        <w:autoSpaceDE w:val="0"/>
        <w:autoSpaceDN w:val="0"/>
        <w:adjustRightInd w:val="0"/>
        <w:spacing w:after="0" w:line="240" w:lineRule="auto"/>
        <w:rPr>
          <w:rFonts w:ascii="Arial" w:hAnsi="Arial" w:cs="Arial"/>
          <w:sz w:val="24"/>
          <w:szCs w:val="24"/>
        </w:rPr>
      </w:pPr>
      <w:r w:rsidRPr="00F64646">
        <w:rPr>
          <w:rFonts w:ascii="Arial" w:hAnsi="Arial" w:cs="Arial"/>
          <w:sz w:val="24"/>
          <w:szCs w:val="24"/>
        </w:rPr>
        <w:t>In September, t</w:t>
      </w:r>
      <w:r w:rsidR="000C36F3" w:rsidRPr="00F64646">
        <w:rPr>
          <w:rFonts w:ascii="Arial" w:hAnsi="Arial" w:cs="Arial"/>
          <w:sz w:val="24"/>
          <w:szCs w:val="24"/>
        </w:rPr>
        <w:t xml:space="preserve">he </w:t>
      </w:r>
      <w:r w:rsidRPr="00F64646">
        <w:rPr>
          <w:rFonts w:ascii="Arial" w:hAnsi="Arial" w:cs="Arial"/>
          <w:sz w:val="24"/>
          <w:szCs w:val="24"/>
        </w:rPr>
        <w:t xml:space="preserve">House of Commons </w:t>
      </w:r>
      <w:r w:rsidR="000C36F3" w:rsidRPr="00F64646">
        <w:rPr>
          <w:rFonts w:ascii="Arial" w:hAnsi="Arial" w:cs="Arial"/>
          <w:sz w:val="24"/>
          <w:szCs w:val="24"/>
        </w:rPr>
        <w:t>Justice</w:t>
      </w:r>
      <w:r w:rsidRPr="00F64646">
        <w:rPr>
          <w:rFonts w:ascii="Arial" w:hAnsi="Arial" w:cs="Arial"/>
          <w:sz w:val="24"/>
          <w:szCs w:val="24"/>
        </w:rPr>
        <w:t xml:space="preserve"> Committee published its </w:t>
      </w:r>
      <w:hyperlink r:id="rId20" w:history="1">
        <w:r w:rsidRPr="0089271E">
          <w:rPr>
            <w:rStyle w:val="Hyperlink"/>
            <w:rFonts w:ascii="Arial" w:hAnsi="Arial" w:cs="Arial"/>
            <w:sz w:val="24"/>
            <w:szCs w:val="24"/>
          </w:rPr>
          <w:t>pre-legislative scrutiny report</w:t>
        </w:r>
      </w:hyperlink>
      <w:r w:rsidRPr="00F64646">
        <w:rPr>
          <w:rFonts w:ascii="Arial" w:hAnsi="Arial" w:cs="Arial"/>
          <w:sz w:val="24"/>
          <w:szCs w:val="24"/>
        </w:rPr>
        <w:t xml:space="preserve"> on the Draft Victims Bill. </w:t>
      </w:r>
      <w:r w:rsidR="00A27C7E" w:rsidRPr="00F64646">
        <w:rPr>
          <w:rFonts w:ascii="Arial" w:hAnsi="Arial" w:cs="Arial"/>
          <w:sz w:val="24"/>
          <w:szCs w:val="24"/>
        </w:rPr>
        <w:t>The Committee’s report made a series of recommendations</w:t>
      </w:r>
      <w:r w:rsidR="00FA5B80" w:rsidRPr="00F64646">
        <w:rPr>
          <w:rFonts w:ascii="Arial" w:hAnsi="Arial" w:cs="Arial"/>
          <w:sz w:val="24"/>
          <w:szCs w:val="24"/>
        </w:rPr>
        <w:t xml:space="preserve"> concerning the Bill, and highlighted several points raised by Cllr Nesil Caliskan as part of the oral evidence sessions that were held. </w:t>
      </w:r>
      <w:r w:rsidR="002064BF">
        <w:rPr>
          <w:rFonts w:ascii="Arial" w:hAnsi="Arial" w:cs="Arial"/>
          <w:sz w:val="24"/>
          <w:szCs w:val="24"/>
        </w:rPr>
        <w:t xml:space="preserve">The full oral evidence session can be found </w:t>
      </w:r>
      <w:hyperlink r:id="rId21" w:history="1">
        <w:r w:rsidR="002064BF" w:rsidRPr="002064BF">
          <w:rPr>
            <w:rStyle w:val="Hyperlink"/>
            <w:rFonts w:ascii="Arial" w:hAnsi="Arial" w:cs="Arial"/>
            <w:sz w:val="24"/>
            <w:szCs w:val="24"/>
          </w:rPr>
          <w:t>here</w:t>
        </w:r>
      </w:hyperlink>
      <w:r w:rsidR="002064BF">
        <w:rPr>
          <w:rFonts w:ascii="Arial" w:hAnsi="Arial" w:cs="Arial"/>
          <w:sz w:val="24"/>
          <w:szCs w:val="24"/>
        </w:rPr>
        <w:t xml:space="preserve"> and our written evidence submission </w:t>
      </w:r>
      <w:hyperlink r:id="rId22" w:history="1">
        <w:r w:rsidR="002064BF" w:rsidRPr="00CD3777">
          <w:rPr>
            <w:rStyle w:val="Hyperlink"/>
            <w:rFonts w:ascii="Arial" w:hAnsi="Arial" w:cs="Arial"/>
            <w:sz w:val="24"/>
            <w:szCs w:val="24"/>
          </w:rPr>
          <w:t>here</w:t>
        </w:r>
      </w:hyperlink>
      <w:r w:rsidR="002064BF">
        <w:rPr>
          <w:rFonts w:ascii="Arial" w:hAnsi="Arial" w:cs="Arial"/>
          <w:sz w:val="24"/>
          <w:szCs w:val="24"/>
        </w:rPr>
        <w:t xml:space="preserve">. </w:t>
      </w:r>
    </w:p>
    <w:p w14:paraId="698D054C" w14:textId="77777777" w:rsidR="00F64646" w:rsidRPr="00F64646" w:rsidRDefault="00F64646" w:rsidP="00F64646">
      <w:pPr>
        <w:pStyle w:val="ListParagraph"/>
        <w:autoSpaceDE w:val="0"/>
        <w:autoSpaceDN w:val="0"/>
        <w:adjustRightInd w:val="0"/>
        <w:spacing w:after="0" w:line="240" w:lineRule="auto"/>
        <w:jc w:val="both"/>
        <w:rPr>
          <w:rFonts w:ascii="Arial" w:hAnsi="Arial" w:cs="Arial"/>
          <w:sz w:val="24"/>
          <w:szCs w:val="24"/>
        </w:rPr>
      </w:pPr>
    </w:p>
    <w:p w14:paraId="3E1949D7" w14:textId="42115A5F" w:rsidR="00FA5B80" w:rsidRDefault="00FA5B80" w:rsidP="006141FB">
      <w:pPr>
        <w:pStyle w:val="ListParagraph"/>
        <w:numPr>
          <w:ilvl w:val="0"/>
          <w:numId w:val="7"/>
        </w:numPr>
        <w:autoSpaceDE w:val="0"/>
        <w:autoSpaceDN w:val="0"/>
        <w:adjustRightInd w:val="0"/>
        <w:spacing w:after="0" w:line="240" w:lineRule="auto"/>
        <w:rPr>
          <w:rFonts w:ascii="Arial" w:hAnsi="Arial" w:cs="Arial"/>
          <w:sz w:val="24"/>
          <w:szCs w:val="24"/>
        </w:rPr>
      </w:pPr>
      <w:r w:rsidRPr="00F64646">
        <w:rPr>
          <w:rFonts w:ascii="Arial" w:hAnsi="Arial" w:cs="Arial"/>
          <w:sz w:val="24"/>
          <w:szCs w:val="24"/>
        </w:rPr>
        <w:t>The report outlined</w:t>
      </w:r>
      <w:r w:rsidR="0089271E">
        <w:rPr>
          <w:rFonts w:ascii="Arial" w:hAnsi="Arial" w:cs="Arial"/>
          <w:sz w:val="24"/>
          <w:szCs w:val="24"/>
        </w:rPr>
        <w:t xml:space="preserve">: </w:t>
      </w:r>
      <w:r w:rsidRPr="00F64646">
        <w:rPr>
          <w:rFonts w:ascii="Arial" w:hAnsi="Arial" w:cs="Arial"/>
          <w:sz w:val="24"/>
          <w:szCs w:val="24"/>
        </w:rPr>
        <w:t>“The APCC and LGA both drew attention to what they described as the myriad of other collaboration duties and multiple funding streams that already exist</w:t>
      </w:r>
      <w:r w:rsidR="006F5979">
        <w:rPr>
          <w:rFonts w:ascii="Arial" w:hAnsi="Arial" w:cs="Arial"/>
          <w:sz w:val="24"/>
          <w:szCs w:val="24"/>
        </w:rPr>
        <w:t>”</w:t>
      </w:r>
      <w:r w:rsidRPr="00F64646">
        <w:rPr>
          <w:rFonts w:ascii="Arial" w:hAnsi="Arial" w:cs="Arial"/>
          <w:sz w:val="24"/>
          <w:szCs w:val="24"/>
        </w:rPr>
        <w:t xml:space="preserve">. </w:t>
      </w:r>
      <w:r w:rsidR="006F5979">
        <w:rPr>
          <w:rFonts w:ascii="Arial" w:hAnsi="Arial" w:cs="Arial"/>
          <w:sz w:val="24"/>
          <w:szCs w:val="24"/>
        </w:rPr>
        <w:t>Cllr Caliskan</w:t>
      </w:r>
      <w:r w:rsidR="003B3B53">
        <w:rPr>
          <w:rFonts w:ascii="Arial" w:hAnsi="Arial" w:cs="Arial"/>
          <w:sz w:val="24"/>
          <w:szCs w:val="24"/>
        </w:rPr>
        <w:t xml:space="preserve"> </w:t>
      </w:r>
      <w:r w:rsidR="00D17902">
        <w:rPr>
          <w:rFonts w:ascii="Arial" w:hAnsi="Arial" w:cs="Arial"/>
          <w:sz w:val="24"/>
          <w:szCs w:val="24"/>
        </w:rPr>
        <w:t>said,</w:t>
      </w:r>
      <w:r w:rsidR="003B3B53">
        <w:rPr>
          <w:rFonts w:ascii="Arial" w:hAnsi="Arial" w:cs="Arial"/>
          <w:sz w:val="24"/>
          <w:szCs w:val="24"/>
        </w:rPr>
        <w:t xml:space="preserve"> “i</w:t>
      </w:r>
      <w:r w:rsidRPr="00F64646">
        <w:rPr>
          <w:rFonts w:ascii="Arial" w:hAnsi="Arial" w:cs="Arial"/>
          <w:sz w:val="24"/>
          <w:szCs w:val="24"/>
        </w:rPr>
        <w:t>t is crucial that the Government ensures its various recent and forthcoming strategies, guidance, and legislation in this space work cohesively with the draft Victims Bill.</w:t>
      </w:r>
      <w:r w:rsidR="009D0049">
        <w:rPr>
          <w:rFonts w:ascii="Arial" w:hAnsi="Arial" w:cs="Arial"/>
          <w:sz w:val="24"/>
          <w:szCs w:val="24"/>
        </w:rPr>
        <w:t xml:space="preserve">” </w:t>
      </w:r>
      <w:r w:rsidR="008B1595">
        <w:rPr>
          <w:rFonts w:ascii="Arial" w:hAnsi="Arial" w:cs="Arial"/>
          <w:sz w:val="24"/>
          <w:szCs w:val="24"/>
        </w:rPr>
        <w:t xml:space="preserve">Cllr Caliskan also called for </w:t>
      </w:r>
      <w:r w:rsidRPr="00F64646">
        <w:rPr>
          <w:rFonts w:ascii="Arial" w:hAnsi="Arial" w:cs="Arial"/>
          <w:sz w:val="24"/>
          <w:szCs w:val="24"/>
        </w:rPr>
        <w:t>further clarity to understand how the Government’s Victims Funding Strategy is expected to align with the new statutory duty to collaborate.</w:t>
      </w:r>
    </w:p>
    <w:p w14:paraId="50497F38" w14:textId="77777777" w:rsidR="00CB58FA" w:rsidRPr="00CB58FA" w:rsidRDefault="00CB58FA" w:rsidP="00CB58FA">
      <w:pPr>
        <w:pStyle w:val="ListParagraph"/>
        <w:rPr>
          <w:rFonts w:ascii="Arial" w:hAnsi="Arial" w:cs="Arial"/>
          <w:sz w:val="24"/>
          <w:szCs w:val="24"/>
        </w:rPr>
      </w:pPr>
    </w:p>
    <w:p w14:paraId="64529DC5" w14:textId="52ECB07D" w:rsidR="00CB56F8" w:rsidRPr="00CB56F8" w:rsidRDefault="001371C2"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Committee supported our </w:t>
      </w:r>
      <w:r w:rsidR="00CB56F8">
        <w:rPr>
          <w:rFonts w:ascii="Arial" w:hAnsi="Arial" w:cs="Arial"/>
          <w:sz w:val="24"/>
          <w:szCs w:val="24"/>
        </w:rPr>
        <w:t>funding points</w:t>
      </w:r>
      <w:r w:rsidR="00276958">
        <w:rPr>
          <w:rFonts w:ascii="Arial" w:hAnsi="Arial" w:cs="Arial"/>
          <w:sz w:val="24"/>
          <w:szCs w:val="24"/>
        </w:rPr>
        <w:t xml:space="preserve"> </w:t>
      </w:r>
      <w:r w:rsidR="00CB56F8">
        <w:rPr>
          <w:rFonts w:ascii="Arial" w:hAnsi="Arial" w:cs="Arial"/>
          <w:sz w:val="24"/>
          <w:szCs w:val="24"/>
        </w:rPr>
        <w:t xml:space="preserve">and </w:t>
      </w:r>
      <w:r w:rsidR="00210A28">
        <w:rPr>
          <w:rFonts w:ascii="Arial" w:hAnsi="Arial" w:cs="Arial"/>
          <w:sz w:val="24"/>
          <w:szCs w:val="24"/>
        </w:rPr>
        <w:t>recommended t</w:t>
      </w:r>
      <w:r w:rsidR="00CB56F8" w:rsidRPr="00CB56F8">
        <w:rPr>
          <w:rFonts w:ascii="Arial" w:hAnsi="Arial" w:cs="Arial"/>
          <w:sz w:val="24"/>
          <w:szCs w:val="24"/>
        </w:rPr>
        <w:t xml:space="preserve">he Government use the Victims Bill and the guidance provided under the duty to collaborate to draw these different duties and funding models together, to ensure that they work cohesively on the ground. </w:t>
      </w:r>
      <w:r w:rsidR="00210A28">
        <w:rPr>
          <w:rFonts w:ascii="Arial" w:hAnsi="Arial" w:cs="Arial"/>
          <w:sz w:val="24"/>
          <w:szCs w:val="24"/>
        </w:rPr>
        <w:t>The report outlined “</w:t>
      </w:r>
      <w:r w:rsidR="00CB56F8" w:rsidRPr="00CB56F8">
        <w:rPr>
          <w:rFonts w:ascii="Arial" w:hAnsi="Arial" w:cs="Arial"/>
          <w:sz w:val="24"/>
          <w:szCs w:val="24"/>
        </w:rPr>
        <w:t xml:space="preserve">If this legislation simply adds new duties to an already crowded landscape, then it </w:t>
      </w:r>
      <w:r w:rsidR="00CB56F8" w:rsidRPr="00CB56F8">
        <w:rPr>
          <w:rFonts w:ascii="Arial" w:hAnsi="Arial" w:cs="Arial"/>
          <w:sz w:val="24"/>
          <w:szCs w:val="24"/>
        </w:rPr>
        <w:lastRenderedPageBreak/>
        <w:t>will be incredibly challenging for the relevant agencies to deliver on all pieces of legislation effectively</w:t>
      </w:r>
      <w:r w:rsidR="00210A28">
        <w:rPr>
          <w:rFonts w:ascii="Arial" w:hAnsi="Arial" w:cs="Arial"/>
          <w:sz w:val="24"/>
          <w:szCs w:val="24"/>
        </w:rPr>
        <w:t>”</w:t>
      </w:r>
      <w:r w:rsidR="00CB56F8" w:rsidRPr="00CB56F8">
        <w:rPr>
          <w:rFonts w:ascii="Arial" w:hAnsi="Arial" w:cs="Arial"/>
          <w:sz w:val="24"/>
          <w:szCs w:val="24"/>
        </w:rPr>
        <w:t>.</w:t>
      </w:r>
    </w:p>
    <w:p w14:paraId="507B7298" w14:textId="77777777" w:rsidR="00CB56F8" w:rsidRPr="00CB56F8" w:rsidRDefault="00CB56F8" w:rsidP="006141FB">
      <w:pPr>
        <w:pStyle w:val="ListParagraph"/>
        <w:autoSpaceDE w:val="0"/>
        <w:autoSpaceDN w:val="0"/>
        <w:adjustRightInd w:val="0"/>
        <w:spacing w:after="0" w:line="240" w:lineRule="auto"/>
        <w:rPr>
          <w:rFonts w:ascii="Arial" w:hAnsi="Arial" w:cs="Arial"/>
          <w:sz w:val="24"/>
          <w:szCs w:val="24"/>
        </w:rPr>
      </w:pPr>
    </w:p>
    <w:p w14:paraId="2EC4D5C4" w14:textId="46D2F6E8" w:rsidR="00CB58FA" w:rsidRDefault="007A7183"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CB56F8" w:rsidRPr="00CB56F8">
        <w:rPr>
          <w:rFonts w:ascii="Arial" w:hAnsi="Arial" w:cs="Arial"/>
          <w:sz w:val="24"/>
          <w:szCs w:val="24"/>
        </w:rPr>
        <w:t>he</w:t>
      </w:r>
      <w:r>
        <w:rPr>
          <w:rFonts w:ascii="Arial" w:hAnsi="Arial" w:cs="Arial"/>
          <w:sz w:val="24"/>
          <w:szCs w:val="24"/>
        </w:rPr>
        <w:t xml:space="preserve"> Committee called for the</w:t>
      </w:r>
      <w:r w:rsidR="00CB56F8" w:rsidRPr="00CB56F8">
        <w:rPr>
          <w:rFonts w:ascii="Arial" w:hAnsi="Arial" w:cs="Arial"/>
          <w:sz w:val="24"/>
          <w:szCs w:val="24"/>
        </w:rPr>
        <w:t xml:space="preserve"> duty </w:t>
      </w:r>
      <w:r>
        <w:rPr>
          <w:rFonts w:ascii="Arial" w:hAnsi="Arial" w:cs="Arial"/>
          <w:sz w:val="24"/>
          <w:szCs w:val="24"/>
        </w:rPr>
        <w:t>to collaborate on community-based support services to</w:t>
      </w:r>
      <w:r w:rsidR="00CB56F8" w:rsidRPr="00CB56F8">
        <w:rPr>
          <w:rFonts w:ascii="Arial" w:hAnsi="Arial" w:cs="Arial"/>
          <w:sz w:val="24"/>
          <w:szCs w:val="24"/>
        </w:rPr>
        <w:t xml:space="preserve"> be strengthened</w:t>
      </w:r>
      <w:r>
        <w:rPr>
          <w:rFonts w:ascii="Arial" w:hAnsi="Arial" w:cs="Arial"/>
          <w:sz w:val="24"/>
          <w:szCs w:val="24"/>
        </w:rPr>
        <w:t>, so that</w:t>
      </w:r>
      <w:r w:rsidR="00CB56F8" w:rsidRPr="00CB56F8">
        <w:rPr>
          <w:rFonts w:ascii="Arial" w:hAnsi="Arial" w:cs="Arial"/>
          <w:sz w:val="24"/>
          <w:szCs w:val="24"/>
        </w:rPr>
        <w:t xml:space="preserve"> agencies </w:t>
      </w:r>
      <w:r w:rsidR="002E5917">
        <w:rPr>
          <w:rFonts w:ascii="Arial" w:hAnsi="Arial" w:cs="Arial"/>
          <w:sz w:val="24"/>
          <w:szCs w:val="24"/>
        </w:rPr>
        <w:t>should also</w:t>
      </w:r>
      <w:r w:rsidR="00CB56F8" w:rsidRPr="00CB56F8">
        <w:rPr>
          <w:rFonts w:ascii="Arial" w:hAnsi="Arial" w:cs="Arial"/>
          <w:sz w:val="24"/>
          <w:szCs w:val="24"/>
        </w:rPr>
        <w:t xml:space="preserve"> commission community-based services</w:t>
      </w:r>
      <w:r w:rsidR="00124F9B">
        <w:rPr>
          <w:rFonts w:ascii="Arial" w:hAnsi="Arial" w:cs="Arial"/>
          <w:sz w:val="24"/>
          <w:szCs w:val="24"/>
        </w:rPr>
        <w:t xml:space="preserve"> and this</w:t>
      </w:r>
      <w:r w:rsidR="00CB56F8" w:rsidRPr="00CB56F8">
        <w:rPr>
          <w:rFonts w:ascii="Arial" w:hAnsi="Arial" w:cs="Arial"/>
          <w:sz w:val="24"/>
          <w:szCs w:val="24"/>
        </w:rPr>
        <w:t xml:space="preserve"> should be accompanied by an appropriate, multi-year funding package. Without the necessary funding in place the Bill risks raising victims’ awareness of their rights only to leave them unable to access them due to the relevant services already working at full capacity.</w:t>
      </w:r>
    </w:p>
    <w:p w14:paraId="06DCE1D2" w14:textId="77777777" w:rsidR="00D17902" w:rsidRPr="00D17902" w:rsidRDefault="00D17902" w:rsidP="00D17902">
      <w:pPr>
        <w:pStyle w:val="ListParagraph"/>
        <w:rPr>
          <w:rFonts w:ascii="Arial" w:hAnsi="Arial" w:cs="Arial"/>
          <w:sz w:val="24"/>
          <w:szCs w:val="24"/>
        </w:rPr>
      </w:pPr>
    </w:p>
    <w:p w14:paraId="55B47442" w14:textId="0CCF984C" w:rsidR="00D17902" w:rsidRDefault="0098439C"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The Committee</w:t>
      </w:r>
      <w:r w:rsidR="00E7664B">
        <w:rPr>
          <w:rFonts w:ascii="Arial" w:hAnsi="Arial" w:cs="Arial"/>
          <w:sz w:val="24"/>
          <w:szCs w:val="24"/>
        </w:rPr>
        <w:t>’s report</w:t>
      </w:r>
      <w:r>
        <w:rPr>
          <w:rFonts w:ascii="Arial" w:hAnsi="Arial" w:cs="Arial"/>
          <w:sz w:val="24"/>
          <w:szCs w:val="24"/>
        </w:rPr>
        <w:t xml:space="preserve"> also recommended that</w:t>
      </w:r>
      <w:r w:rsidR="003962E3">
        <w:rPr>
          <w:rFonts w:ascii="Arial" w:hAnsi="Arial" w:cs="Arial"/>
          <w:sz w:val="24"/>
          <w:szCs w:val="24"/>
        </w:rPr>
        <w:t xml:space="preserve"> </w:t>
      </w:r>
      <w:r w:rsidR="003962E3" w:rsidRPr="003962E3">
        <w:rPr>
          <w:rFonts w:ascii="Arial" w:hAnsi="Arial" w:cs="Arial"/>
          <w:sz w:val="24"/>
          <w:szCs w:val="24"/>
        </w:rPr>
        <w:t xml:space="preserve">victims of non-criminal anti-social behaviour who meet the threshold for a ‘Community Trigger’ should be recognised as victims for the purposes of the Bill and be entitled to rights under the revised Victims’ Code. </w:t>
      </w:r>
    </w:p>
    <w:p w14:paraId="0B595941" w14:textId="77777777" w:rsidR="00E7664B" w:rsidRPr="00E7664B" w:rsidRDefault="00E7664B" w:rsidP="00E7664B">
      <w:pPr>
        <w:pStyle w:val="ListParagraph"/>
        <w:rPr>
          <w:rFonts w:ascii="Arial" w:hAnsi="Arial" w:cs="Arial"/>
          <w:sz w:val="24"/>
          <w:szCs w:val="24"/>
        </w:rPr>
      </w:pPr>
    </w:p>
    <w:p w14:paraId="1FD00B97" w14:textId="3B465F5E" w:rsidR="00E7664B" w:rsidRDefault="00E7664B"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E7664B">
        <w:rPr>
          <w:rFonts w:ascii="Arial" w:hAnsi="Arial" w:cs="Arial"/>
          <w:sz w:val="24"/>
          <w:szCs w:val="24"/>
        </w:rPr>
        <w:t>he Government’s response to the committee’s recommendations</w:t>
      </w:r>
      <w:r>
        <w:rPr>
          <w:rFonts w:ascii="Arial" w:hAnsi="Arial" w:cs="Arial"/>
          <w:sz w:val="24"/>
          <w:szCs w:val="24"/>
        </w:rPr>
        <w:t xml:space="preserve"> is expected in the coming weeks</w:t>
      </w:r>
      <w:r w:rsidR="00637EB2">
        <w:rPr>
          <w:rFonts w:ascii="Arial" w:hAnsi="Arial" w:cs="Arial"/>
          <w:sz w:val="24"/>
          <w:szCs w:val="24"/>
        </w:rPr>
        <w:t>. Following this</w:t>
      </w:r>
      <w:r w:rsidRPr="00E7664B">
        <w:rPr>
          <w:rFonts w:ascii="Arial" w:hAnsi="Arial" w:cs="Arial"/>
          <w:sz w:val="24"/>
          <w:szCs w:val="24"/>
        </w:rPr>
        <w:t xml:space="preserve">, the draft Bill may be </w:t>
      </w:r>
      <w:r w:rsidR="009C07E4" w:rsidRPr="00E7664B">
        <w:rPr>
          <w:rFonts w:ascii="Arial" w:hAnsi="Arial" w:cs="Arial"/>
          <w:sz w:val="24"/>
          <w:szCs w:val="24"/>
        </w:rPr>
        <w:t>amended,</w:t>
      </w:r>
      <w:r w:rsidRPr="00E7664B">
        <w:rPr>
          <w:rFonts w:ascii="Arial" w:hAnsi="Arial" w:cs="Arial"/>
          <w:sz w:val="24"/>
          <w:szCs w:val="24"/>
        </w:rPr>
        <w:t xml:space="preserve"> and </w:t>
      </w:r>
      <w:r w:rsidR="00637EB2">
        <w:rPr>
          <w:rFonts w:ascii="Arial" w:hAnsi="Arial" w:cs="Arial"/>
          <w:sz w:val="24"/>
          <w:szCs w:val="24"/>
        </w:rPr>
        <w:t xml:space="preserve">the Bill is </w:t>
      </w:r>
      <w:r w:rsidRPr="00E7664B">
        <w:rPr>
          <w:rFonts w:ascii="Arial" w:hAnsi="Arial" w:cs="Arial"/>
          <w:sz w:val="24"/>
          <w:szCs w:val="24"/>
        </w:rPr>
        <w:t>then expected to begin its process through Parliament.</w:t>
      </w:r>
    </w:p>
    <w:p w14:paraId="504CA2F0" w14:textId="77777777" w:rsidR="00A46AA3" w:rsidRPr="00A46AA3" w:rsidRDefault="00A46AA3" w:rsidP="00A46AA3">
      <w:pPr>
        <w:pStyle w:val="ListParagraph"/>
        <w:rPr>
          <w:rFonts w:ascii="Arial" w:hAnsi="Arial" w:cs="Arial"/>
          <w:sz w:val="24"/>
          <w:szCs w:val="24"/>
        </w:rPr>
      </w:pPr>
    </w:p>
    <w:p w14:paraId="15C561FB" w14:textId="77C5C28C" w:rsidR="00A46AA3" w:rsidRPr="00A46AA3" w:rsidRDefault="00A46AA3" w:rsidP="006141FB">
      <w:pPr>
        <w:autoSpaceDE w:val="0"/>
        <w:autoSpaceDN w:val="0"/>
        <w:adjustRightInd w:val="0"/>
        <w:spacing w:after="0" w:line="240" w:lineRule="auto"/>
        <w:rPr>
          <w:rFonts w:ascii="Arial" w:hAnsi="Arial" w:cs="Arial"/>
          <w:i/>
          <w:iCs/>
          <w:sz w:val="24"/>
          <w:szCs w:val="24"/>
        </w:rPr>
      </w:pPr>
      <w:r w:rsidRPr="00A46AA3">
        <w:rPr>
          <w:rFonts w:ascii="Arial" w:hAnsi="Arial" w:cs="Arial"/>
          <w:i/>
          <w:iCs/>
          <w:sz w:val="24"/>
          <w:szCs w:val="24"/>
        </w:rPr>
        <w:t>Serious Violence Duty</w:t>
      </w:r>
    </w:p>
    <w:p w14:paraId="78C55E48" w14:textId="46BEDFE0" w:rsidR="00A46AA3" w:rsidRDefault="00A46AA3" w:rsidP="006141FB">
      <w:pPr>
        <w:autoSpaceDE w:val="0"/>
        <w:autoSpaceDN w:val="0"/>
        <w:adjustRightInd w:val="0"/>
        <w:spacing w:after="0" w:line="240" w:lineRule="auto"/>
        <w:rPr>
          <w:rFonts w:ascii="Arial" w:hAnsi="Arial" w:cs="Arial"/>
          <w:sz w:val="24"/>
          <w:szCs w:val="24"/>
        </w:rPr>
      </w:pPr>
    </w:p>
    <w:p w14:paraId="0D239F3C" w14:textId="68064386" w:rsidR="000839DA" w:rsidRPr="009D21C1" w:rsidRDefault="000839DA" w:rsidP="000839DA">
      <w:pPr>
        <w:pStyle w:val="ListParagraph"/>
        <w:numPr>
          <w:ilvl w:val="0"/>
          <w:numId w:val="7"/>
        </w:numPr>
        <w:rPr>
          <w:rFonts w:ascii="Arial" w:hAnsi="Arial" w:cs="Arial"/>
          <w:color w:val="000000"/>
          <w:sz w:val="24"/>
          <w:szCs w:val="24"/>
        </w:rPr>
      </w:pPr>
      <w:r w:rsidRPr="009D21C1">
        <w:rPr>
          <w:rFonts w:ascii="Arial" w:hAnsi="Arial" w:cs="Arial"/>
          <w:sz w:val="24"/>
          <w:szCs w:val="24"/>
        </w:rPr>
        <w:t xml:space="preserve">The serious violence duty, introduced through the Police, Crime, Sentencing and Courts (PCSC) Act 2022, </w:t>
      </w:r>
      <w:r w:rsidR="009300AE">
        <w:rPr>
          <w:rFonts w:ascii="Arial" w:hAnsi="Arial" w:cs="Arial"/>
          <w:sz w:val="24"/>
          <w:szCs w:val="24"/>
        </w:rPr>
        <w:t>will</w:t>
      </w:r>
      <w:r>
        <w:rPr>
          <w:rFonts w:ascii="Arial" w:hAnsi="Arial" w:cs="Arial"/>
          <w:sz w:val="24"/>
          <w:szCs w:val="24"/>
        </w:rPr>
        <w:t xml:space="preserve"> place</w:t>
      </w:r>
      <w:r w:rsidRPr="009D21C1">
        <w:rPr>
          <w:rFonts w:ascii="Arial" w:hAnsi="Arial" w:cs="Arial"/>
          <w:sz w:val="24"/>
          <w:szCs w:val="24"/>
        </w:rPr>
        <w:t xml:space="preserve"> a </w:t>
      </w:r>
      <w:r w:rsidRPr="009D21C1">
        <w:rPr>
          <w:rFonts w:ascii="Arial" w:hAnsi="Arial" w:cs="Arial"/>
          <w:color w:val="000000"/>
          <w:sz w:val="24"/>
          <w:szCs w:val="24"/>
        </w:rPr>
        <w:t xml:space="preserve">legal </w:t>
      </w:r>
      <w:r w:rsidR="009300AE">
        <w:rPr>
          <w:rFonts w:ascii="Arial" w:hAnsi="Arial" w:cs="Arial"/>
          <w:color w:val="000000"/>
          <w:sz w:val="24"/>
          <w:szCs w:val="24"/>
        </w:rPr>
        <w:t>duty</w:t>
      </w:r>
      <w:r w:rsidRPr="009D21C1">
        <w:rPr>
          <w:rFonts w:ascii="Arial" w:hAnsi="Arial" w:cs="Arial"/>
          <w:color w:val="000000"/>
          <w:sz w:val="24"/>
          <w:szCs w:val="24"/>
        </w:rPr>
        <w:t xml:space="preserve"> on specific organisations across health, justice, local authorities, policing, fire and rescue known as specified authorities, to work together to understand, prevent and reduce serious violence. The Home Office plans to publish updated statutory guidance to accompany the duty, in the late Autumn. The </w:t>
      </w:r>
      <w:r w:rsidR="009300AE">
        <w:rPr>
          <w:rFonts w:ascii="Arial" w:hAnsi="Arial" w:cs="Arial"/>
          <w:color w:val="000000"/>
          <w:sz w:val="24"/>
          <w:szCs w:val="24"/>
        </w:rPr>
        <w:t>d</w:t>
      </w:r>
      <w:r w:rsidRPr="009D21C1">
        <w:rPr>
          <w:rFonts w:ascii="Arial" w:hAnsi="Arial" w:cs="Arial"/>
          <w:color w:val="000000"/>
          <w:sz w:val="24"/>
          <w:szCs w:val="24"/>
        </w:rPr>
        <w:t>uty is expected to commence in January 2023.</w:t>
      </w:r>
    </w:p>
    <w:p w14:paraId="2AA07B18" w14:textId="77777777" w:rsidR="000839DA" w:rsidRPr="009D21C1" w:rsidRDefault="000839DA" w:rsidP="000839DA">
      <w:pPr>
        <w:pStyle w:val="ListParagraph"/>
        <w:rPr>
          <w:rFonts w:ascii="Arial" w:hAnsi="Arial" w:cs="Arial"/>
          <w:color w:val="000000"/>
          <w:sz w:val="24"/>
          <w:szCs w:val="24"/>
        </w:rPr>
      </w:pPr>
    </w:p>
    <w:p w14:paraId="14E929E3" w14:textId="40CE04F3" w:rsidR="000839DA" w:rsidRPr="009D21C1" w:rsidRDefault="000839DA" w:rsidP="000839DA">
      <w:pPr>
        <w:pStyle w:val="ListParagraph"/>
        <w:numPr>
          <w:ilvl w:val="0"/>
          <w:numId w:val="7"/>
        </w:numPr>
        <w:rPr>
          <w:rFonts w:ascii="Arial" w:hAnsi="Arial" w:cs="Arial"/>
          <w:color w:val="000000"/>
          <w:sz w:val="24"/>
          <w:szCs w:val="24"/>
        </w:rPr>
      </w:pPr>
      <w:r w:rsidRPr="009D21C1">
        <w:rPr>
          <w:rFonts w:ascii="Arial" w:hAnsi="Arial" w:cs="Arial"/>
          <w:color w:val="000000"/>
          <w:sz w:val="24"/>
          <w:szCs w:val="24"/>
        </w:rPr>
        <w:t xml:space="preserve">The Home Office have confirmed the Government intends to provide partnership funding to cover the new burden cost to deliver the </w:t>
      </w:r>
      <w:r w:rsidR="009300AE">
        <w:rPr>
          <w:rFonts w:ascii="Arial" w:hAnsi="Arial" w:cs="Arial"/>
          <w:color w:val="000000"/>
          <w:sz w:val="24"/>
          <w:szCs w:val="24"/>
        </w:rPr>
        <w:t>d</w:t>
      </w:r>
      <w:r w:rsidRPr="009D21C1">
        <w:rPr>
          <w:rFonts w:ascii="Arial" w:hAnsi="Arial" w:cs="Arial"/>
          <w:color w:val="000000"/>
          <w:sz w:val="24"/>
          <w:szCs w:val="24"/>
        </w:rPr>
        <w:t>uty</w:t>
      </w:r>
      <w:r w:rsidR="00E67632">
        <w:rPr>
          <w:rFonts w:ascii="Arial" w:hAnsi="Arial" w:cs="Arial"/>
          <w:color w:val="000000"/>
          <w:sz w:val="24"/>
          <w:szCs w:val="24"/>
        </w:rPr>
        <w:t>; this will be provided to PCCs.</w:t>
      </w:r>
      <w:r w:rsidRPr="009D21C1">
        <w:rPr>
          <w:rFonts w:ascii="Arial" w:hAnsi="Arial" w:cs="Arial"/>
          <w:color w:val="000000"/>
          <w:sz w:val="24"/>
          <w:szCs w:val="24"/>
        </w:rPr>
        <w:t xml:space="preserve"> Local policing bodies have been told the indicative funding allocations for their local area for the 2022/23, 2023/2024 and 2024/25 financial years and will be invited to apply for funding </w:t>
      </w:r>
      <w:r w:rsidR="00F57A28">
        <w:rPr>
          <w:rFonts w:ascii="Arial" w:hAnsi="Arial" w:cs="Arial"/>
          <w:color w:val="000000"/>
          <w:sz w:val="24"/>
          <w:szCs w:val="24"/>
        </w:rPr>
        <w:t xml:space="preserve">this </w:t>
      </w:r>
      <w:r w:rsidRPr="009D21C1">
        <w:rPr>
          <w:rFonts w:ascii="Arial" w:hAnsi="Arial" w:cs="Arial"/>
          <w:color w:val="000000"/>
          <w:sz w:val="24"/>
          <w:szCs w:val="24"/>
        </w:rPr>
        <w:t xml:space="preserve">Autumn. While local policing bodies will receive this funding, the expectation is that the funding is spent on early intervention and prevention activity across the health, justice, local authority, policing, fire and rescue sectors. </w:t>
      </w:r>
      <w:r w:rsidR="00F57A28">
        <w:rPr>
          <w:rFonts w:ascii="Arial" w:hAnsi="Arial" w:cs="Arial"/>
          <w:color w:val="000000"/>
          <w:sz w:val="24"/>
          <w:szCs w:val="24"/>
        </w:rPr>
        <w:t xml:space="preserve"> However, other partners have not yet been told what the funding allocations are. The LGA is pushing for early transparency on this in the interests of collaborative working.</w:t>
      </w:r>
    </w:p>
    <w:p w14:paraId="4FF8B36B" w14:textId="281CABDB" w:rsidR="000839DA" w:rsidRPr="009D21C1" w:rsidRDefault="000839DA" w:rsidP="000839DA">
      <w:pPr>
        <w:pStyle w:val="BodyText"/>
        <w:numPr>
          <w:ilvl w:val="0"/>
          <w:numId w:val="7"/>
        </w:numPr>
        <w:spacing w:after="0" w:line="240" w:lineRule="auto"/>
        <w:rPr>
          <w:color w:val="000000"/>
        </w:rPr>
      </w:pPr>
      <w:r w:rsidRPr="009D21C1">
        <w:rPr>
          <w:color w:val="000000"/>
        </w:rPr>
        <w:t xml:space="preserve">Separately, the Home Office </w:t>
      </w:r>
      <w:r w:rsidR="003307E0" w:rsidRPr="009D21C1">
        <w:rPr>
          <w:color w:val="000000"/>
        </w:rPr>
        <w:t xml:space="preserve">had undertaken the process of </w:t>
      </w:r>
      <w:r w:rsidRPr="009D21C1">
        <w:rPr>
          <w:color w:val="000000"/>
        </w:rPr>
        <w:t xml:space="preserve">identifying a supplier to provide tailored support to specified authorities and local policing bodies in implementing the </w:t>
      </w:r>
      <w:r w:rsidR="00F57A28">
        <w:rPr>
          <w:color w:val="000000"/>
        </w:rPr>
        <w:t>d</w:t>
      </w:r>
      <w:r w:rsidRPr="009D21C1">
        <w:rPr>
          <w:color w:val="000000"/>
        </w:rPr>
        <w:t xml:space="preserve">uty. The support is intended to help local areas to establish suitable partnership arrangements and plans to deliver the </w:t>
      </w:r>
      <w:r w:rsidR="00F57A28">
        <w:rPr>
          <w:color w:val="000000"/>
        </w:rPr>
        <w:t>d</w:t>
      </w:r>
      <w:r w:rsidRPr="009D21C1">
        <w:rPr>
          <w:color w:val="000000"/>
        </w:rPr>
        <w:t xml:space="preserve">uty with </w:t>
      </w:r>
      <w:r w:rsidRPr="009D21C1">
        <w:rPr>
          <w:color w:val="000000"/>
        </w:rPr>
        <w:lastRenderedPageBreak/>
        <w:t xml:space="preserve">a particular focus on; use of evidence, governance and systems leadership; data sharing and best practice. </w:t>
      </w:r>
    </w:p>
    <w:p w14:paraId="1307F46E" w14:textId="77777777" w:rsidR="000839DA" w:rsidRPr="009D21C1" w:rsidRDefault="000839DA" w:rsidP="003307E0">
      <w:pPr>
        <w:pStyle w:val="BodyText"/>
        <w:spacing w:after="0" w:line="240" w:lineRule="auto"/>
        <w:ind w:left="720"/>
        <w:rPr>
          <w:color w:val="000000"/>
        </w:rPr>
      </w:pPr>
    </w:p>
    <w:p w14:paraId="239F679F" w14:textId="23A605FD" w:rsidR="00A46AA3" w:rsidRPr="006F44EB" w:rsidRDefault="000839DA" w:rsidP="006141FB">
      <w:pPr>
        <w:pStyle w:val="BodyText"/>
        <w:numPr>
          <w:ilvl w:val="0"/>
          <w:numId w:val="7"/>
        </w:numPr>
        <w:autoSpaceDE w:val="0"/>
        <w:autoSpaceDN w:val="0"/>
        <w:adjustRightInd w:val="0"/>
        <w:spacing w:after="0" w:line="240" w:lineRule="auto"/>
      </w:pPr>
      <w:r w:rsidRPr="009D21C1">
        <w:rPr>
          <w:color w:val="000000"/>
        </w:rPr>
        <w:t xml:space="preserve">The LGA will provide an update on the funding and support offer as soon as further details are made available. We will continue our discussions with the Home Office on the implementation of the duty and aim to reflect any councils’ concerns or views ahead of the forthcoming duty coming into action. If you would like any further information, please contact </w:t>
      </w:r>
      <w:hyperlink r:id="rId23" w:history="1">
        <w:r w:rsidRPr="009D21C1">
          <w:rPr>
            <w:rStyle w:val="Hyperlink"/>
          </w:rPr>
          <w:t>Rachel.Phelps@local.gov.uk</w:t>
        </w:r>
      </w:hyperlink>
      <w:r w:rsidRPr="009D21C1">
        <w:rPr>
          <w:color w:val="000000"/>
        </w:rPr>
        <w:t xml:space="preserve"> </w:t>
      </w:r>
    </w:p>
    <w:p w14:paraId="4E6C68DF" w14:textId="77777777" w:rsidR="006F44EB" w:rsidRDefault="006F44EB" w:rsidP="006F44EB">
      <w:pPr>
        <w:pStyle w:val="ListParagraph"/>
      </w:pPr>
    </w:p>
    <w:p w14:paraId="33408CF5" w14:textId="6E2B5593" w:rsidR="006F44EB" w:rsidRDefault="006F44EB" w:rsidP="006141FB">
      <w:pPr>
        <w:pStyle w:val="BodyText"/>
        <w:autoSpaceDE w:val="0"/>
        <w:autoSpaceDN w:val="0"/>
        <w:adjustRightInd w:val="0"/>
        <w:spacing w:after="0" w:line="240" w:lineRule="auto"/>
        <w:rPr>
          <w:i/>
          <w:iCs/>
        </w:rPr>
      </w:pPr>
      <w:r w:rsidRPr="005E37C2">
        <w:rPr>
          <w:i/>
          <w:iCs/>
        </w:rPr>
        <w:t xml:space="preserve">Social housing anti-social behaviour </w:t>
      </w:r>
      <w:r w:rsidR="00411C27">
        <w:rPr>
          <w:i/>
          <w:iCs/>
        </w:rPr>
        <w:t xml:space="preserve">advisory </w:t>
      </w:r>
      <w:r w:rsidRPr="005E37C2">
        <w:rPr>
          <w:i/>
          <w:iCs/>
        </w:rPr>
        <w:t>panel</w:t>
      </w:r>
    </w:p>
    <w:p w14:paraId="0F7EE3E3" w14:textId="11F93C22" w:rsidR="00411C27" w:rsidRDefault="00411C27" w:rsidP="006141FB">
      <w:pPr>
        <w:pStyle w:val="BodyText"/>
        <w:autoSpaceDE w:val="0"/>
        <w:autoSpaceDN w:val="0"/>
        <w:adjustRightInd w:val="0"/>
        <w:spacing w:after="0" w:line="240" w:lineRule="auto"/>
        <w:rPr>
          <w:i/>
          <w:iCs/>
        </w:rPr>
      </w:pPr>
    </w:p>
    <w:p w14:paraId="0B55779B" w14:textId="68DA3226" w:rsidR="004A59A8" w:rsidRDefault="00411C27" w:rsidP="006141FB">
      <w:pPr>
        <w:pStyle w:val="BodyText"/>
        <w:numPr>
          <w:ilvl w:val="0"/>
          <w:numId w:val="7"/>
        </w:numPr>
        <w:autoSpaceDE w:val="0"/>
        <w:autoSpaceDN w:val="0"/>
        <w:adjustRightInd w:val="0"/>
        <w:spacing w:after="0" w:line="240" w:lineRule="auto"/>
      </w:pPr>
      <w:r w:rsidRPr="00411C27">
        <w:t xml:space="preserve">The Social Housing White Paper committed to bring together a working group to shape the </w:t>
      </w:r>
      <w:r>
        <w:t>G</w:t>
      </w:r>
      <w:r w:rsidRPr="00411C27">
        <w:t>overnment’s approach to tackling anti-social behaviour perpetrated by people suffering from mental health issues, and alcohol and drug misuse.</w:t>
      </w:r>
      <w:r>
        <w:t xml:space="preserve"> The Department for Levelling Up, Housing and Communities convened the first meeting of the advisory panel in October, which the LGA attended. </w:t>
      </w:r>
    </w:p>
    <w:p w14:paraId="15C2C887" w14:textId="77777777" w:rsidR="004A59A8" w:rsidRDefault="004A59A8" w:rsidP="006141FB">
      <w:pPr>
        <w:pStyle w:val="BodyText"/>
        <w:autoSpaceDE w:val="0"/>
        <w:autoSpaceDN w:val="0"/>
        <w:adjustRightInd w:val="0"/>
        <w:spacing w:after="0" w:line="240" w:lineRule="auto"/>
        <w:ind w:left="720"/>
      </w:pPr>
    </w:p>
    <w:p w14:paraId="081FA587" w14:textId="5BE0CCCC" w:rsidR="004A59A8" w:rsidRPr="004A59A8" w:rsidRDefault="004A59A8" w:rsidP="006141FB">
      <w:pPr>
        <w:pStyle w:val="BodyText"/>
        <w:numPr>
          <w:ilvl w:val="0"/>
          <w:numId w:val="7"/>
        </w:numPr>
        <w:autoSpaceDE w:val="0"/>
        <w:autoSpaceDN w:val="0"/>
        <w:adjustRightInd w:val="0"/>
        <w:spacing w:after="0" w:line="240" w:lineRule="auto"/>
      </w:pPr>
      <w:r w:rsidRPr="004A59A8">
        <w:rPr>
          <w:rStyle w:val="normaltextrun"/>
        </w:rPr>
        <w:t xml:space="preserve">The main objective of this </w:t>
      </w:r>
      <w:r>
        <w:rPr>
          <w:rStyle w:val="normaltextrun"/>
        </w:rPr>
        <w:t xml:space="preserve">panel </w:t>
      </w:r>
      <w:r w:rsidRPr="004A59A8">
        <w:rPr>
          <w:rStyle w:val="normaltextrun"/>
        </w:rPr>
        <w:t xml:space="preserve">is to identify best practice which can inform the approaches of social landlords and partner agencies seeking to reduce the incidence of repeat offending by ASB perpetrators who suffer </w:t>
      </w:r>
      <w:r w:rsidRPr="004A59A8">
        <w:rPr>
          <w:rFonts w:eastAsia="Times New Roman"/>
          <w:color w:val="000000"/>
        </w:rPr>
        <w:t xml:space="preserve">from </w:t>
      </w:r>
      <w:r w:rsidRPr="004A59A8">
        <w:rPr>
          <w:rFonts w:eastAsia="Times New Roman"/>
        </w:rPr>
        <w:t>mental health, alcohol, and drug abuse issues.</w:t>
      </w:r>
      <w:r>
        <w:rPr>
          <w:rFonts w:eastAsia="Times New Roman"/>
        </w:rPr>
        <w:t xml:space="preserve"> Further updates will come to the Board when available. </w:t>
      </w:r>
    </w:p>
    <w:p w14:paraId="2FCA675D" w14:textId="327295E1" w:rsidR="00F172A9" w:rsidRDefault="00F172A9" w:rsidP="006141FB">
      <w:pPr>
        <w:autoSpaceDE w:val="0"/>
        <w:autoSpaceDN w:val="0"/>
        <w:adjustRightInd w:val="0"/>
        <w:spacing w:after="0" w:line="240" w:lineRule="auto"/>
        <w:rPr>
          <w:rFonts w:ascii="Arial" w:hAnsi="Arial" w:cs="Arial"/>
          <w:sz w:val="24"/>
          <w:szCs w:val="24"/>
          <w:highlight w:val="yellow"/>
        </w:rPr>
      </w:pPr>
    </w:p>
    <w:p w14:paraId="70EC950E" w14:textId="21E88995" w:rsidR="00F172A9" w:rsidRPr="00F172A9" w:rsidRDefault="00F172A9" w:rsidP="006141FB">
      <w:pPr>
        <w:pStyle w:val="BodyText"/>
        <w:autoSpaceDE w:val="0"/>
        <w:autoSpaceDN w:val="0"/>
        <w:adjustRightInd w:val="0"/>
        <w:spacing w:after="0" w:line="240" w:lineRule="auto"/>
        <w:rPr>
          <w:b/>
          <w:bCs/>
        </w:rPr>
      </w:pPr>
      <w:r w:rsidRPr="00465872">
        <w:rPr>
          <w:i/>
        </w:rPr>
        <w:t>CONTEST strategy refresh</w:t>
      </w:r>
    </w:p>
    <w:p w14:paraId="70F2D84A" w14:textId="77777777" w:rsidR="00465872" w:rsidRPr="00465872" w:rsidRDefault="00465872" w:rsidP="006141FB">
      <w:pPr>
        <w:pStyle w:val="BodyText"/>
        <w:autoSpaceDE w:val="0"/>
        <w:autoSpaceDN w:val="0"/>
        <w:adjustRightInd w:val="0"/>
        <w:spacing w:after="0" w:line="240" w:lineRule="auto"/>
        <w:rPr>
          <w:i/>
          <w:iCs/>
        </w:rPr>
      </w:pPr>
    </w:p>
    <w:p w14:paraId="21AD6685" w14:textId="752A541B" w:rsidR="004160A6" w:rsidRPr="004160A6" w:rsidRDefault="004160A6" w:rsidP="006141FB">
      <w:pPr>
        <w:pStyle w:val="ListParagraph"/>
        <w:numPr>
          <w:ilvl w:val="0"/>
          <w:numId w:val="7"/>
        </w:numPr>
        <w:autoSpaceDE w:val="0"/>
        <w:autoSpaceDN w:val="0"/>
        <w:adjustRightInd w:val="0"/>
        <w:spacing w:after="0" w:line="240" w:lineRule="auto"/>
        <w:rPr>
          <w:rFonts w:ascii="Arial" w:hAnsi="Arial" w:cs="Arial"/>
          <w:sz w:val="24"/>
          <w:szCs w:val="24"/>
        </w:rPr>
      </w:pPr>
      <w:r w:rsidRPr="0094025A">
        <w:rPr>
          <w:rFonts w:ascii="Arial" w:hAnsi="Arial" w:cs="Arial"/>
          <w:sz w:val="24"/>
          <w:szCs w:val="24"/>
        </w:rPr>
        <w:t xml:space="preserve">The </w:t>
      </w:r>
      <w:r w:rsidR="00EA04CE">
        <w:rPr>
          <w:rFonts w:ascii="Arial" w:hAnsi="Arial" w:cs="Arial"/>
          <w:sz w:val="24"/>
          <w:szCs w:val="24"/>
        </w:rPr>
        <w:t>G</w:t>
      </w:r>
      <w:r w:rsidRPr="0094025A">
        <w:rPr>
          <w:rFonts w:ascii="Arial" w:hAnsi="Arial" w:cs="Arial"/>
          <w:sz w:val="24"/>
          <w:szCs w:val="24"/>
        </w:rPr>
        <w:t xml:space="preserve">overnment has announced a wholesale refresh of the UK’s counter-terrorism strategy, CONTEST. </w:t>
      </w:r>
      <w:r w:rsidR="0094025A" w:rsidRPr="0094025A">
        <w:rPr>
          <w:rFonts w:ascii="Arial" w:hAnsi="Arial" w:cs="Arial"/>
          <w:sz w:val="24"/>
          <w:szCs w:val="24"/>
        </w:rPr>
        <w:t xml:space="preserve">This follows </w:t>
      </w:r>
      <w:r w:rsidRPr="0094025A">
        <w:rPr>
          <w:rFonts w:ascii="Arial" w:hAnsi="Arial" w:cs="Arial"/>
          <w:sz w:val="24"/>
          <w:szCs w:val="24"/>
        </w:rPr>
        <w:t xml:space="preserve">a shift </w:t>
      </w:r>
      <w:r w:rsidR="0094025A" w:rsidRPr="0094025A">
        <w:rPr>
          <w:rFonts w:ascii="Arial" w:hAnsi="Arial" w:cs="Arial"/>
          <w:sz w:val="24"/>
          <w:szCs w:val="24"/>
        </w:rPr>
        <w:t xml:space="preserve">both in the UK and abroad </w:t>
      </w:r>
      <w:r w:rsidR="00703D0D" w:rsidRPr="0094025A">
        <w:rPr>
          <w:rFonts w:ascii="Arial" w:hAnsi="Arial" w:cs="Arial"/>
          <w:sz w:val="24"/>
          <w:szCs w:val="24"/>
        </w:rPr>
        <w:t xml:space="preserve">towards </w:t>
      </w:r>
      <w:r w:rsidRPr="0094025A">
        <w:rPr>
          <w:rFonts w:ascii="Arial" w:hAnsi="Arial" w:cs="Arial"/>
          <w:sz w:val="24"/>
          <w:szCs w:val="24"/>
        </w:rPr>
        <w:t>self-initiated terrorists operating independently from organised groups</w:t>
      </w:r>
      <w:r w:rsidR="0094025A">
        <w:rPr>
          <w:rFonts w:ascii="Arial" w:hAnsi="Arial" w:cs="Arial"/>
          <w:sz w:val="24"/>
          <w:szCs w:val="24"/>
        </w:rPr>
        <w:t xml:space="preserve">, and </w:t>
      </w:r>
      <w:r w:rsidR="00786E52">
        <w:rPr>
          <w:rFonts w:ascii="Arial" w:hAnsi="Arial" w:cs="Arial"/>
          <w:sz w:val="24"/>
          <w:szCs w:val="24"/>
        </w:rPr>
        <w:t xml:space="preserve">a diversification in the </w:t>
      </w:r>
      <w:r w:rsidRPr="004160A6">
        <w:rPr>
          <w:rFonts w:ascii="Arial" w:hAnsi="Arial" w:cs="Arial"/>
          <w:sz w:val="24"/>
          <w:szCs w:val="24"/>
        </w:rPr>
        <w:t xml:space="preserve">tactics and methodologies </w:t>
      </w:r>
      <w:r w:rsidR="00786E52">
        <w:rPr>
          <w:rFonts w:ascii="Arial" w:hAnsi="Arial" w:cs="Arial"/>
          <w:sz w:val="24"/>
          <w:szCs w:val="24"/>
        </w:rPr>
        <w:t xml:space="preserve">being </w:t>
      </w:r>
      <w:r w:rsidRPr="004160A6">
        <w:rPr>
          <w:rFonts w:ascii="Arial" w:hAnsi="Arial" w:cs="Arial"/>
          <w:sz w:val="24"/>
          <w:szCs w:val="24"/>
        </w:rPr>
        <w:t>used.</w:t>
      </w:r>
      <w:r w:rsidR="00B16F29">
        <w:rPr>
          <w:rFonts w:ascii="Arial" w:hAnsi="Arial" w:cs="Arial"/>
          <w:sz w:val="24"/>
          <w:szCs w:val="24"/>
        </w:rPr>
        <w:t xml:space="preserve"> </w:t>
      </w:r>
      <w:r w:rsidR="0011419A">
        <w:rPr>
          <w:rFonts w:ascii="Arial" w:hAnsi="Arial" w:cs="Arial"/>
          <w:sz w:val="24"/>
          <w:szCs w:val="24"/>
        </w:rPr>
        <w:t xml:space="preserve">Other national </w:t>
      </w:r>
      <w:r w:rsidR="006964E9">
        <w:rPr>
          <w:rFonts w:ascii="Arial" w:hAnsi="Arial" w:cs="Arial"/>
          <w:sz w:val="24"/>
          <w:szCs w:val="24"/>
        </w:rPr>
        <w:t>consultations and reviews</w:t>
      </w:r>
      <w:r w:rsidR="0011419A">
        <w:rPr>
          <w:rFonts w:ascii="Arial" w:hAnsi="Arial" w:cs="Arial"/>
          <w:sz w:val="24"/>
          <w:szCs w:val="24"/>
        </w:rPr>
        <w:t xml:space="preserve">, including </w:t>
      </w:r>
      <w:r w:rsidR="00EA04CE">
        <w:rPr>
          <w:rFonts w:ascii="Arial" w:hAnsi="Arial" w:cs="Arial"/>
          <w:sz w:val="24"/>
          <w:szCs w:val="24"/>
        </w:rPr>
        <w:t>on</w:t>
      </w:r>
      <w:r w:rsidR="00423F6F">
        <w:rPr>
          <w:rFonts w:ascii="Arial" w:hAnsi="Arial" w:cs="Arial"/>
          <w:sz w:val="24"/>
          <w:szCs w:val="24"/>
        </w:rPr>
        <w:t xml:space="preserve"> the </w:t>
      </w:r>
      <w:r w:rsidR="00B16F29" w:rsidRPr="00B16F29">
        <w:rPr>
          <w:rFonts w:ascii="Arial" w:hAnsi="Arial" w:cs="Arial"/>
          <w:sz w:val="24"/>
          <w:szCs w:val="24"/>
        </w:rPr>
        <w:t xml:space="preserve">Protect Duty </w:t>
      </w:r>
      <w:r w:rsidR="00423F6F">
        <w:rPr>
          <w:rFonts w:ascii="Arial" w:hAnsi="Arial" w:cs="Arial"/>
          <w:sz w:val="24"/>
          <w:szCs w:val="24"/>
        </w:rPr>
        <w:t xml:space="preserve">and </w:t>
      </w:r>
      <w:r w:rsidR="00B16F29" w:rsidRPr="00B16F29">
        <w:rPr>
          <w:rFonts w:ascii="Arial" w:hAnsi="Arial" w:cs="Arial"/>
          <w:sz w:val="24"/>
          <w:szCs w:val="24"/>
        </w:rPr>
        <w:t>the Independent Review of Prevent</w:t>
      </w:r>
      <w:r w:rsidR="0011419A">
        <w:rPr>
          <w:rFonts w:ascii="Arial" w:hAnsi="Arial" w:cs="Arial"/>
          <w:sz w:val="24"/>
          <w:szCs w:val="24"/>
        </w:rPr>
        <w:t xml:space="preserve">, are expected </w:t>
      </w:r>
      <w:r w:rsidR="006964E9">
        <w:rPr>
          <w:rFonts w:ascii="Arial" w:hAnsi="Arial" w:cs="Arial"/>
          <w:sz w:val="24"/>
          <w:szCs w:val="24"/>
        </w:rPr>
        <w:t>to</w:t>
      </w:r>
      <w:r w:rsidR="00B16F29" w:rsidRPr="00B16F29">
        <w:rPr>
          <w:rFonts w:ascii="Arial" w:hAnsi="Arial" w:cs="Arial"/>
          <w:sz w:val="24"/>
          <w:szCs w:val="24"/>
        </w:rPr>
        <w:t xml:space="preserve"> inform the refresh</w:t>
      </w:r>
      <w:r w:rsidR="0011419A">
        <w:rPr>
          <w:rFonts w:ascii="Arial" w:hAnsi="Arial" w:cs="Arial"/>
          <w:sz w:val="24"/>
          <w:szCs w:val="24"/>
        </w:rPr>
        <w:t>, however</w:t>
      </w:r>
      <w:r w:rsidR="00B16F29" w:rsidRPr="00B16F29">
        <w:rPr>
          <w:rFonts w:ascii="Arial" w:hAnsi="Arial" w:cs="Arial"/>
          <w:sz w:val="24"/>
          <w:szCs w:val="24"/>
        </w:rPr>
        <w:t xml:space="preserve"> this is a separate piece of work that will set the overall strategic direction and priorities for the UK’s approach to counter terrorism.</w:t>
      </w:r>
    </w:p>
    <w:p w14:paraId="1442C048" w14:textId="77777777" w:rsidR="004160A6" w:rsidRPr="004160A6" w:rsidRDefault="004160A6" w:rsidP="006141FB">
      <w:pPr>
        <w:pStyle w:val="ListParagraph"/>
        <w:autoSpaceDE w:val="0"/>
        <w:autoSpaceDN w:val="0"/>
        <w:adjustRightInd w:val="0"/>
        <w:spacing w:after="0" w:line="240" w:lineRule="auto"/>
        <w:rPr>
          <w:rFonts w:ascii="Arial" w:hAnsi="Arial" w:cs="Arial"/>
          <w:sz w:val="24"/>
          <w:szCs w:val="24"/>
        </w:rPr>
      </w:pPr>
    </w:p>
    <w:p w14:paraId="2B60225A" w14:textId="462A67F9" w:rsidR="00F172A9" w:rsidRDefault="00AF7B6B"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Last month we facilitated two roundtables </w:t>
      </w:r>
      <w:r w:rsidR="00FD28D8">
        <w:rPr>
          <w:rFonts w:ascii="Arial" w:hAnsi="Arial" w:cs="Arial"/>
          <w:sz w:val="24"/>
          <w:szCs w:val="24"/>
        </w:rPr>
        <w:t xml:space="preserve">between Home Office officials and local government practitioners </w:t>
      </w:r>
      <w:r>
        <w:rPr>
          <w:rFonts w:ascii="Arial" w:hAnsi="Arial" w:cs="Arial"/>
          <w:sz w:val="24"/>
          <w:szCs w:val="24"/>
        </w:rPr>
        <w:t>on Protect and Prepare respectively</w:t>
      </w:r>
      <w:r w:rsidR="00FD28D8">
        <w:rPr>
          <w:rFonts w:ascii="Arial" w:hAnsi="Arial" w:cs="Arial"/>
          <w:sz w:val="24"/>
          <w:szCs w:val="24"/>
        </w:rPr>
        <w:t>,</w:t>
      </w:r>
      <w:r w:rsidRPr="00AF7B6B">
        <w:rPr>
          <w:rFonts w:ascii="Arial" w:hAnsi="Arial" w:cs="Arial"/>
          <w:sz w:val="24"/>
          <w:szCs w:val="24"/>
        </w:rPr>
        <w:t xml:space="preserve"> </w:t>
      </w:r>
      <w:r>
        <w:rPr>
          <w:rFonts w:ascii="Arial" w:hAnsi="Arial" w:cs="Arial"/>
          <w:sz w:val="24"/>
          <w:szCs w:val="24"/>
        </w:rPr>
        <w:t>to help inform the review.</w:t>
      </w:r>
    </w:p>
    <w:p w14:paraId="6CEFBE3A" w14:textId="0B25DA8B" w:rsidR="00002574" w:rsidRDefault="00002574" w:rsidP="006141FB">
      <w:pPr>
        <w:autoSpaceDE w:val="0"/>
        <w:autoSpaceDN w:val="0"/>
        <w:adjustRightInd w:val="0"/>
        <w:spacing w:after="0" w:line="240" w:lineRule="auto"/>
        <w:rPr>
          <w:rFonts w:ascii="Arial" w:hAnsi="Arial" w:cs="Arial"/>
          <w:sz w:val="24"/>
          <w:szCs w:val="24"/>
        </w:rPr>
      </w:pPr>
    </w:p>
    <w:p w14:paraId="463DCDD4" w14:textId="2F6093CF" w:rsidR="00002574" w:rsidRPr="00703D0D" w:rsidRDefault="00002574" w:rsidP="006141FB">
      <w:pPr>
        <w:pStyle w:val="BodyText"/>
        <w:autoSpaceDE w:val="0"/>
        <w:autoSpaceDN w:val="0"/>
        <w:adjustRightInd w:val="0"/>
        <w:spacing w:after="0" w:line="240" w:lineRule="auto"/>
        <w:rPr>
          <w:b/>
          <w:bCs/>
        </w:rPr>
      </w:pPr>
      <w:r w:rsidRPr="00465872">
        <w:rPr>
          <w:i/>
        </w:rPr>
        <w:t>Hate crime</w:t>
      </w:r>
    </w:p>
    <w:p w14:paraId="271328AB" w14:textId="77777777" w:rsidR="00465872" w:rsidRPr="00465872" w:rsidRDefault="00465872" w:rsidP="006141FB">
      <w:pPr>
        <w:pStyle w:val="BodyText"/>
        <w:autoSpaceDE w:val="0"/>
        <w:autoSpaceDN w:val="0"/>
        <w:adjustRightInd w:val="0"/>
        <w:spacing w:after="0" w:line="240" w:lineRule="auto"/>
        <w:rPr>
          <w:i/>
          <w:iCs/>
        </w:rPr>
      </w:pPr>
    </w:p>
    <w:p w14:paraId="6F3456B5" w14:textId="60F8BA8D" w:rsidR="002E7227" w:rsidRPr="00875E72" w:rsidRDefault="00C54D52" w:rsidP="006141FB">
      <w:pPr>
        <w:pStyle w:val="ListParagraph"/>
        <w:numPr>
          <w:ilvl w:val="0"/>
          <w:numId w:val="7"/>
        </w:numPr>
        <w:autoSpaceDE w:val="0"/>
        <w:autoSpaceDN w:val="0"/>
        <w:adjustRightInd w:val="0"/>
        <w:spacing w:after="0" w:line="240" w:lineRule="auto"/>
        <w:rPr>
          <w:rFonts w:ascii="Arial" w:eastAsia="Times New Roman" w:hAnsi="Arial" w:cs="Arial"/>
          <w:color w:val="393939"/>
          <w:sz w:val="24"/>
          <w:szCs w:val="24"/>
          <w:lang w:eastAsia="en-GB"/>
        </w:rPr>
      </w:pPr>
      <w:r w:rsidRPr="00C54D52">
        <w:rPr>
          <w:rFonts w:ascii="Arial" w:hAnsi="Arial" w:cs="Arial"/>
          <w:sz w:val="24"/>
          <w:szCs w:val="24"/>
        </w:rPr>
        <w:t>The</w:t>
      </w:r>
      <w:r w:rsidRPr="00C54D52">
        <w:rPr>
          <w:rFonts w:ascii="Arial" w:eastAsia="Times New Roman" w:hAnsi="Arial" w:cs="Arial"/>
          <w:color w:val="000000"/>
          <w:sz w:val="24"/>
          <w:szCs w:val="24"/>
          <w:shd w:val="clear" w:color="auto" w:fill="FFFFFF"/>
          <w:lang w:eastAsia="en-GB"/>
        </w:rPr>
        <w:t xml:space="preserve"> Home Office has published the latest </w:t>
      </w:r>
      <w:hyperlink r:id="rId24" w:history="1">
        <w:r w:rsidRPr="00C54D52">
          <w:rPr>
            <w:rStyle w:val="Hyperlink"/>
            <w:rFonts w:ascii="Arial" w:eastAsia="Times New Roman" w:hAnsi="Arial" w:cs="Arial"/>
            <w:sz w:val="24"/>
            <w:szCs w:val="24"/>
            <w:shd w:val="clear" w:color="auto" w:fill="FFFFFF"/>
            <w:lang w:eastAsia="en-GB"/>
          </w:rPr>
          <w:t>statistics on police recorded hate crime</w:t>
        </w:r>
      </w:hyperlink>
      <w:r w:rsidRPr="00C54D52">
        <w:rPr>
          <w:rFonts w:ascii="Arial" w:eastAsia="Times New Roman" w:hAnsi="Arial" w:cs="Arial"/>
          <w:color w:val="000000"/>
          <w:sz w:val="24"/>
          <w:szCs w:val="24"/>
          <w:shd w:val="clear" w:color="auto" w:fill="FFFFFF"/>
          <w:lang w:eastAsia="en-GB"/>
        </w:rPr>
        <w:t xml:space="preserve"> for the year ending March 2022. The </w:t>
      </w:r>
      <w:r w:rsidR="002E7227" w:rsidRPr="00CD35DD">
        <w:rPr>
          <w:rFonts w:ascii="Arial" w:eastAsia="Times New Roman" w:hAnsi="Arial" w:cs="Arial"/>
          <w:color w:val="000000"/>
          <w:sz w:val="24"/>
          <w:szCs w:val="24"/>
          <w:shd w:val="clear" w:color="auto" w:fill="FFFFFF"/>
          <w:lang w:eastAsia="en-GB"/>
        </w:rPr>
        <w:t>figures</w:t>
      </w:r>
      <w:r w:rsidR="00A25A14" w:rsidRPr="00CD35DD">
        <w:rPr>
          <w:rFonts w:ascii="Arial" w:eastAsia="Times New Roman" w:hAnsi="Arial" w:cs="Arial"/>
          <w:color w:val="000000"/>
          <w:sz w:val="24"/>
          <w:szCs w:val="24"/>
          <w:shd w:val="clear" w:color="auto" w:fill="FFFFFF"/>
          <w:lang w:eastAsia="en-GB"/>
        </w:rPr>
        <w:t xml:space="preserve"> suggest</w:t>
      </w:r>
      <w:r w:rsidRPr="00C54D52">
        <w:rPr>
          <w:rFonts w:ascii="Arial" w:eastAsia="Times New Roman" w:hAnsi="Arial" w:cs="Arial"/>
          <w:color w:val="000000"/>
          <w:sz w:val="24"/>
          <w:szCs w:val="24"/>
          <w:shd w:val="clear" w:color="auto" w:fill="FFFFFF"/>
          <w:lang w:eastAsia="en-GB"/>
        </w:rPr>
        <w:t xml:space="preserve"> </w:t>
      </w:r>
      <w:r w:rsidRPr="00C54D52">
        <w:rPr>
          <w:rFonts w:ascii="Arial" w:eastAsia="Times New Roman" w:hAnsi="Arial" w:cs="Arial"/>
          <w:color w:val="0B0C0C"/>
          <w:sz w:val="24"/>
          <w:szCs w:val="24"/>
          <w:shd w:val="clear" w:color="auto" w:fill="FFFFFF"/>
          <w:lang w:eastAsia="en-GB"/>
        </w:rPr>
        <w:t>there were 155,841 hate crimes recorded by the police in England and Wales, a 26 per cent increase compared with the previous year</w:t>
      </w:r>
      <w:r w:rsidR="00A25A14" w:rsidRPr="00CD35DD">
        <w:rPr>
          <w:rFonts w:ascii="Arial" w:eastAsia="Times New Roman" w:hAnsi="Arial" w:cs="Arial"/>
          <w:color w:val="0B0C0C"/>
          <w:sz w:val="24"/>
          <w:szCs w:val="24"/>
          <w:shd w:val="clear" w:color="auto" w:fill="FFFFFF"/>
          <w:lang w:eastAsia="en-GB"/>
        </w:rPr>
        <w:t xml:space="preserve"> - </w:t>
      </w:r>
      <w:r w:rsidRPr="00C54D52">
        <w:rPr>
          <w:rFonts w:ascii="Arial" w:eastAsia="Times New Roman" w:hAnsi="Arial" w:cs="Arial"/>
          <w:color w:val="0B0C0C"/>
          <w:sz w:val="24"/>
          <w:szCs w:val="24"/>
          <w:shd w:val="clear" w:color="auto" w:fill="FFFFFF"/>
          <w:lang w:eastAsia="en-GB"/>
        </w:rPr>
        <w:t>the biggest percentage increase since year ending March 2017</w:t>
      </w:r>
      <w:r w:rsidR="00CD35DD" w:rsidRPr="00CD35DD">
        <w:rPr>
          <w:rFonts w:ascii="Arial" w:eastAsia="Times New Roman" w:hAnsi="Arial" w:cs="Arial"/>
          <w:color w:val="0B0C0C"/>
          <w:sz w:val="24"/>
          <w:szCs w:val="24"/>
          <w:shd w:val="clear" w:color="auto" w:fill="FFFFFF"/>
          <w:lang w:eastAsia="en-GB"/>
        </w:rPr>
        <w:t xml:space="preserve"> (although</w:t>
      </w:r>
      <w:r w:rsidR="002E7227" w:rsidRPr="002E7227">
        <w:rPr>
          <w:rFonts w:ascii="Arial" w:eastAsia="Times New Roman" w:hAnsi="Arial" w:cs="Arial"/>
          <w:color w:val="0B0C0C"/>
          <w:sz w:val="24"/>
          <w:szCs w:val="24"/>
          <w:shd w:val="clear" w:color="auto" w:fill="FFFFFF"/>
          <w:lang w:eastAsia="en-GB"/>
        </w:rPr>
        <w:t xml:space="preserve"> it is uncertain </w:t>
      </w:r>
      <w:r w:rsidR="00CD35DD">
        <w:rPr>
          <w:rFonts w:ascii="Arial" w:eastAsia="Times New Roman" w:hAnsi="Arial" w:cs="Arial"/>
          <w:color w:val="0B0C0C"/>
          <w:sz w:val="24"/>
          <w:szCs w:val="24"/>
          <w:shd w:val="clear" w:color="auto" w:fill="FFFFFF"/>
          <w:lang w:eastAsia="en-GB"/>
        </w:rPr>
        <w:t>whether</w:t>
      </w:r>
      <w:r w:rsidR="002E7227" w:rsidRPr="002E7227">
        <w:rPr>
          <w:rFonts w:ascii="Arial" w:eastAsia="Times New Roman" w:hAnsi="Arial" w:cs="Arial"/>
          <w:color w:val="0B0C0C"/>
          <w:sz w:val="24"/>
          <w:szCs w:val="24"/>
          <w:shd w:val="clear" w:color="auto" w:fill="FFFFFF"/>
          <w:lang w:eastAsia="en-GB"/>
        </w:rPr>
        <w:t xml:space="preserve"> </w:t>
      </w:r>
      <w:r w:rsidR="00CD35DD">
        <w:rPr>
          <w:rFonts w:ascii="Arial" w:eastAsia="Times New Roman" w:hAnsi="Arial" w:cs="Arial"/>
          <w:color w:val="0B0C0C"/>
          <w:sz w:val="24"/>
          <w:szCs w:val="24"/>
          <w:shd w:val="clear" w:color="auto" w:fill="FFFFFF"/>
          <w:lang w:eastAsia="en-GB"/>
        </w:rPr>
        <w:t xml:space="preserve">this </w:t>
      </w:r>
      <w:r w:rsidR="00CD35DD">
        <w:rPr>
          <w:rFonts w:ascii="Arial" w:eastAsia="Times New Roman" w:hAnsi="Arial" w:cs="Arial"/>
          <w:color w:val="0B0C0C"/>
          <w:sz w:val="24"/>
          <w:szCs w:val="24"/>
          <w:shd w:val="clear" w:color="auto" w:fill="FFFFFF"/>
          <w:lang w:eastAsia="en-GB"/>
        </w:rPr>
        <w:lastRenderedPageBreak/>
        <w:t xml:space="preserve">reflects </w:t>
      </w:r>
      <w:r w:rsidR="002E7227" w:rsidRPr="002E7227">
        <w:rPr>
          <w:rFonts w:ascii="Arial" w:eastAsia="Times New Roman" w:hAnsi="Arial" w:cs="Arial"/>
          <w:color w:val="0B0C0C"/>
          <w:sz w:val="24"/>
          <w:szCs w:val="24"/>
          <w:shd w:val="clear" w:color="auto" w:fill="FFFFFF"/>
          <w:lang w:eastAsia="en-GB"/>
        </w:rPr>
        <w:t xml:space="preserve">a genuine rise, or </w:t>
      </w:r>
      <w:r w:rsidR="00875E72">
        <w:rPr>
          <w:rFonts w:ascii="Arial" w:eastAsia="Times New Roman" w:hAnsi="Arial" w:cs="Arial"/>
          <w:color w:val="0B0C0C"/>
          <w:sz w:val="24"/>
          <w:szCs w:val="24"/>
          <w:shd w:val="clear" w:color="auto" w:fill="FFFFFF"/>
          <w:lang w:eastAsia="en-GB"/>
        </w:rPr>
        <w:t xml:space="preserve">the result of </w:t>
      </w:r>
      <w:r w:rsidR="002E7227" w:rsidRPr="002E7227">
        <w:rPr>
          <w:rFonts w:ascii="Arial" w:eastAsia="Times New Roman" w:hAnsi="Arial" w:cs="Arial"/>
          <w:color w:val="0B0C0C"/>
          <w:sz w:val="24"/>
          <w:szCs w:val="24"/>
          <w:shd w:val="clear" w:color="auto" w:fill="FFFFFF"/>
          <w:lang w:eastAsia="en-GB"/>
        </w:rPr>
        <w:t xml:space="preserve">improvements </w:t>
      </w:r>
      <w:r w:rsidR="00875E72">
        <w:rPr>
          <w:rFonts w:ascii="Arial" w:eastAsia="Times New Roman" w:hAnsi="Arial" w:cs="Arial"/>
          <w:color w:val="0B0C0C"/>
          <w:sz w:val="24"/>
          <w:szCs w:val="24"/>
          <w:shd w:val="clear" w:color="auto" w:fill="FFFFFF"/>
          <w:lang w:eastAsia="en-GB"/>
        </w:rPr>
        <w:t xml:space="preserve">to recording </w:t>
      </w:r>
      <w:r w:rsidR="002E7227" w:rsidRPr="002E7227">
        <w:rPr>
          <w:rFonts w:ascii="Arial" w:eastAsia="Times New Roman" w:hAnsi="Arial" w:cs="Arial"/>
          <w:color w:val="0B0C0C"/>
          <w:sz w:val="24"/>
          <w:szCs w:val="24"/>
          <w:shd w:val="clear" w:color="auto" w:fill="FFFFFF"/>
          <w:lang w:eastAsia="en-GB"/>
        </w:rPr>
        <w:t>and more victims having the confidence to report</w:t>
      </w:r>
      <w:r w:rsidR="00875E72">
        <w:rPr>
          <w:rFonts w:ascii="Arial" w:eastAsia="Times New Roman" w:hAnsi="Arial" w:cs="Arial"/>
          <w:color w:val="0B0C0C"/>
          <w:sz w:val="24"/>
          <w:szCs w:val="24"/>
          <w:shd w:val="clear" w:color="auto" w:fill="FFFFFF"/>
          <w:lang w:eastAsia="en-GB"/>
        </w:rPr>
        <w:t>).</w:t>
      </w:r>
    </w:p>
    <w:p w14:paraId="766285D3" w14:textId="77777777" w:rsidR="00875E72" w:rsidRPr="002E7227" w:rsidRDefault="00875E72" w:rsidP="006141FB">
      <w:pPr>
        <w:pStyle w:val="ListParagraph"/>
        <w:autoSpaceDE w:val="0"/>
        <w:autoSpaceDN w:val="0"/>
        <w:adjustRightInd w:val="0"/>
        <w:spacing w:after="0" w:line="240" w:lineRule="auto"/>
        <w:rPr>
          <w:rFonts w:ascii="Arial" w:eastAsia="Times New Roman" w:hAnsi="Arial" w:cs="Arial"/>
          <w:color w:val="393939"/>
          <w:sz w:val="24"/>
          <w:szCs w:val="24"/>
          <w:lang w:eastAsia="en-GB"/>
        </w:rPr>
      </w:pPr>
    </w:p>
    <w:p w14:paraId="45EF4A1A" w14:textId="6EB04127" w:rsidR="002E7227" w:rsidRPr="00875E72" w:rsidRDefault="002E7227" w:rsidP="006141FB">
      <w:pPr>
        <w:pStyle w:val="ListParagraph"/>
        <w:numPr>
          <w:ilvl w:val="0"/>
          <w:numId w:val="7"/>
        </w:numPr>
        <w:autoSpaceDE w:val="0"/>
        <w:autoSpaceDN w:val="0"/>
        <w:adjustRightInd w:val="0"/>
        <w:spacing w:after="0" w:line="240" w:lineRule="auto"/>
        <w:rPr>
          <w:rFonts w:ascii="Arial" w:eastAsia="Times New Roman" w:hAnsi="Arial" w:cs="Arial"/>
          <w:color w:val="393939"/>
          <w:sz w:val="24"/>
          <w:szCs w:val="24"/>
          <w:lang w:eastAsia="en-GB"/>
        </w:rPr>
      </w:pPr>
      <w:r w:rsidRPr="002E7227">
        <w:rPr>
          <w:rFonts w:ascii="Arial" w:eastAsia="Times New Roman" w:hAnsi="Arial" w:cs="Arial"/>
          <w:color w:val="0B0C0C"/>
          <w:sz w:val="24"/>
          <w:szCs w:val="24"/>
          <w:shd w:val="clear" w:color="auto" w:fill="FFFFFF"/>
          <w:lang w:eastAsia="en-GB"/>
        </w:rPr>
        <w:t xml:space="preserve">As in previous years, the majority of hate crimes were racially motivated, accounting for over two-thirds of such offences (70%; 109,843 offences); </w:t>
      </w:r>
      <w:r w:rsidR="00875E72">
        <w:rPr>
          <w:rFonts w:ascii="Arial" w:eastAsia="Times New Roman" w:hAnsi="Arial" w:cs="Arial"/>
          <w:color w:val="0B0C0C"/>
          <w:sz w:val="24"/>
          <w:szCs w:val="24"/>
          <w:shd w:val="clear" w:color="auto" w:fill="FFFFFF"/>
          <w:lang w:eastAsia="en-GB"/>
        </w:rPr>
        <w:t xml:space="preserve">with </w:t>
      </w:r>
      <w:r w:rsidRPr="002E7227">
        <w:rPr>
          <w:rFonts w:ascii="Arial" w:eastAsia="Times New Roman" w:hAnsi="Arial" w:cs="Arial"/>
          <w:color w:val="0B0C0C"/>
          <w:sz w:val="24"/>
          <w:szCs w:val="24"/>
          <w:shd w:val="clear" w:color="auto" w:fill="FFFFFF"/>
          <w:lang w:eastAsia="en-GB"/>
        </w:rPr>
        <w:t>these types of hate crime increas</w:t>
      </w:r>
      <w:r w:rsidR="00875E72">
        <w:rPr>
          <w:rFonts w:ascii="Arial" w:eastAsia="Times New Roman" w:hAnsi="Arial" w:cs="Arial"/>
          <w:color w:val="0B0C0C"/>
          <w:sz w:val="24"/>
          <w:szCs w:val="24"/>
          <w:shd w:val="clear" w:color="auto" w:fill="FFFFFF"/>
          <w:lang w:eastAsia="en-GB"/>
        </w:rPr>
        <w:t>ing</w:t>
      </w:r>
      <w:r w:rsidRPr="002E7227">
        <w:rPr>
          <w:rFonts w:ascii="Arial" w:eastAsia="Times New Roman" w:hAnsi="Arial" w:cs="Arial"/>
          <w:color w:val="0B0C0C"/>
          <w:sz w:val="24"/>
          <w:szCs w:val="24"/>
          <w:shd w:val="clear" w:color="auto" w:fill="FFFFFF"/>
          <w:lang w:eastAsia="en-GB"/>
        </w:rPr>
        <w:t xml:space="preserve"> by 19 per cent between 2021 and 2022</w:t>
      </w:r>
      <w:r w:rsidR="00875E72">
        <w:rPr>
          <w:rFonts w:ascii="Arial" w:eastAsia="Times New Roman" w:hAnsi="Arial" w:cs="Arial"/>
          <w:color w:val="0B0C0C"/>
          <w:sz w:val="24"/>
          <w:szCs w:val="24"/>
          <w:shd w:val="clear" w:color="auto" w:fill="FFFFFF"/>
          <w:lang w:eastAsia="en-GB"/>
        </w:rPr>
        <w:t>.</w:t>
      </w:r>
    </w:p>
    <w:p w14:paraId="7AC05A51" w14:textId="77777777" w:rsidR="00875E72" w:rsidRPr="002E7227" w:rsidRDefault="00875E72" w:rsidP="006141FB">
      <w:pPr>
        <w:pStyle w:val="ListParagraph"/>
        <w:autoSpaceDE w:val="0"/>
        <w:autoSpaceDN w:val="0"/>
        <w:adjustRightInd w:val="0"/>
        <w:spacing w:after="0" w:line="240" w:lineRule="auto"/>
        <w:rPr>
          <w:rFonts w:ascii="Arial" w:eastAsia="Times New Roman" w:hAnsi="Arial" w:cs="Arial"/>
          <w:color w:val="393939"/>
          <w:sz w:val="24"/>
          <w:szCs w:val="24"/>
          <w:lang w:eastAsia="en-GB"/>
        </w:rPr>
      </w:pPr>
    </w:p>
    <w:p w14:paraId="35A607BF" w14:textId="6BF83425" w:rsidR="00875E72" w:rsidRPr="00DF5F59" w:rsidRDefault="002E7227" w:rsidP="006141FB">
      <w:pPr>
        <w:pStyle w:val="ListParagraph"/>
        <w:numPr>
          <w:ilvl w:val="0"/>
          <w:numId w:val="7"/>
        </w:numPr>
        <w:autoSpaceDE w:val="0"/>
        <w:autoSpaceDN w:val="0"/>
        <w:adjustRightInd w:val="0"/>
        <w:spacing w:after="0" w:line="240" w:lineRule="auto"/>
        <w:rPr>
          <w:rFonts w:ascii="Arial" w:eastAsia="Times New Roman" w:hAnsi="Arial" w:cs="Arial"/>
          <w:color w:val="393939"/>
          <w:sz w:val="24"/>
          <w:szCs w:val="24"/>
          <w:lang w:eastAsia="en-GB"/>
        </w:rPr>
      </w:pPr>
      <w:r w:rsidRPr="002E7227">
        <w:rPr>
          <w:rFonts w:ascii="Arial" w:eastAsia="Times New Roman" w:hAnsi="Arial" w:cs="Arial"/>
          <w:color w:val="0B0C0C"/>
          <w:sz w:val="24"/>
          <w:szCs w:val="24"/>
          <w:shd w:val="clear" w:color="auto" w:fill="FFFFFF"/>
          <w:lang w:eastAsia="en-GB"/>
        </w:rPr>
        <w:t>Also recorded were 8,730 religious hate crimes (an increase of 37 per cent</w:t>
      </w:r>
      <w:r w:rsidRPr="002E7227">
        <w:rPr>
          <w:rFonts w:ascii="Arial" w:eastAsia="Times New Roman" w:hAnsi="Arial" w:cs="Arial"/>
          <w:color w:val="393939"/>
          <w:sz w:val="24"/>
          <w:szCs w:val="24"/>
          <w:shd w:val="clear" w:color="auto" w:fill="FFFFFF"/>
          <w:lang w:eastAsia="en-GB"/>
        </w:rPr>
        <w:t>), </w:t>
      </w:r>
      <w:r w:rsidRPr="002E7227">
        <w:rPr>
          <w:rFonts w:ascii="Arial" w:eastAsia="Times New Roman" w:hAnsi="Arial" w:cs="Arial"/>
          <w:color w:val="0B0C0C"/>
          <w:sz w:val="24"/>
          <w:szCs w:val="24"/>
          <w:shd w:val="clear" w:color="auto" w:fill="FFFFFF"/>
          <w:lang w:eastAsia="en-GB"/>
        </w:rPr>
        <w:t>26,152 sexual orientation hate crimes, 14,242 disability hate crimes and 4,355 transgender hate crimes</w:t>
      </w:r>
      <w:r w:rsidR="00875E72" w:rsidRPr="00DF5F59">
        <w:rPr>
          <w:rFonts w:ascii="Arial" w:eastAsia="Times New Roman" w:hAnsi="Arial" w:cs="Arial"/>
          <w:color w:val="0B0C0C"/>
          <w:sz w:val="24"/>
          <w:szCs w:val="24"/>
          <w:shd w:val="clear" w:color="auto" w:fill="FFFFFF"/>
          <w:lang w:eastAsia="en-GB"/>
        </w:rPr>
        <w:t>.</w:t>
      </w:r>
      <w:r w:rsidR="00DF5F59" w:rsidRPr="00DF5F59">
        <w:rPr>
          <w:rFonts w:ascii="Arial" w:eastAsia="Times New Roman" w:hAnsi="Arial" w:cs="Arial"/>
          <w:color w:val="0B0C0C"/>
          <w:sz w:val="24"/>
          <w:szCs w:val="24"/>
          <w:shd w:val="clear" w:color="auto" w:fill="FFFFFF"/>
          <w:lang w:eastAsia="en-GB"/>
        </w:rPr>
        <w:t xml:space="preserve"> </w:t>
      </w:r>
    </w:p>
    <w:p w14:paraId="2BF566A7" w14:textId="77777777" w:rsidR="00DF5F59" w:rsidRPr="002E7227" w:rsidRDefault="00DF5F59" w:rsidP="006141FB">
      <w:pPr>
        <w:pStyle w:val="ListParagraph"/>
        <w:autoSpaceDE w:val="0"/>
        <w:autoSpaceDN w:val="0"/>
        <w:adjustRightInd w:val="0"/>
        <w:spacing w:after="0" w:line="240" w:lineRule="auto"/>
        <w:rPr>
          <w:rFonts w:ascii="Arial" w:eastAsia="Times New Roman" w:hAnsi="Arial" w:cs="Arial"/>
          <w:color w:val="393939"/>
          <w:sz w:val="24"/>
          <w:szCs w:val="24"/>
          <w:lang w:eastAsia="en-GB"/>
        </w:rPr>
      </w:pPr>
    </w:p>
    <w:p w14:paraId="331055F4" w14:textId="6DA1AD3D" w:rsidR="002E7227" w:rsidRPr="00037001" w:rsidRDefault="002E7227" w:rsidP="006141FB">
      <w:pPr>
        <w:pStyle w:val="ListParagraph"/>
        <w:numPr>
          <w:ilvl w:val="0"/>
          <w:numId w:val="7"/>
        </w:numPr>
        <w:autoSpaceDE w:val="0"/>
        <w:autoSpaceDN w:val="0"/>
        <w:adjustRightInd w:val="0"/>
        <w:spacing w:after="0" w:line="240" w:lineRule="auto"/>
        <w:rPr>
          <w:rFonts w:ascii="Arial" w:eastAsia="Times New Roman" w:hAnsi="Arial" w:cs="Arial"/>
          <w:color w:val="393939"/>
          <w:sz w:val="24"/>
          <w:szCs w:val="24"/>
          <w:lang w:eastAsia="en-GB"/>
        </w:rPr>
      </w:pPr>
      <w:r w:rsidRPr="002E7227">
        <w:rPr>
          <w:rFonts w:ascii="Arial" w:hAnsi="Arial" w:cs="Arial"/>
          <w:sz w:val="24"/>
          <w:szCs w:val="24"/>
        </w:rPr>
        <w:t>Where</w:t>
      </w:r>
      <w:r w:rsidRPr="002E7227">
        <w:rPr>
          <w:rFonts w:ascii="Arial" w:eastAsia="Times New Roman" w:hAnsi="Arial" w:cs="Arial"/>
          <w:color w:val="0B0C0C"/>
          <w:sz w:val="24"/>
          <w:szCs w:val="24"/>
          <w:shd w:val="clear" w:color="auto" w:fill="FFFFFF"/>
          <w:lang w:eastAsia="en-GB"/>
        </w:rPr>
        <w:t> the perceived religion of the victim was recorded, two in five (42%) of religious hate crime offences were targeted against Muslims (3,459 offences). The next most commonly targeted group were Jewish people, who were targeted in just under one in four (23%) of religious hate crimes (1,919 offences)</w:t>
      </w:r>
      <w:r w:rsidR="00037001">
        <w:rPr>
          <w:rFonts w:ascii="Arial" w:eastAsia="Times New Roman" w:hAnsi="Arial" w:cs="Arial"/>
          <w:color w:val="0B0C0C"/>
          <w:sz w:val="24"/>
          <w:szCs w:val="24"/>
          <w:shd w:val="clear" w:color="auto" w:fill="FFFFFF"/>
          <w:lang w:eastAsia="en-GB"/>
        </w:rPr>
        <w:t>.</w:t>
      </w:r>
    </w:p>
    <w:p w14:paraId="6E7FFB30" w14:textId="77777777" w:rsidR="00037001" w:rsidRPr="002E7227" w:rsidRDefault="00037001" w:rsidP="006141FB">
      <w:pPr>
        <w:pStyle w:val="ListParagraph"/>
        <w:autoSpaceDE w:val="0"/>
        <w:autoSpaceDN w:val="0"/>
        <w:adjustRightInd w:val="0"/>
        <w:spacing w:after="0" w:line="240" w:lineRule="auto"/>
        <w:rPr>
          <w:rFonts w:ascii="Arial" w:eastAsia="Times New Roman" w:hAnsi="Arial" w:cs="Arial"/>
          <w:color w:val="393939"/>
          <w:sz w:val="24"/>
          <w:szCs w:val="24"/>
          <w:lang w:eastAsia="en-GB"/>
        </w:rPr>
      </w:pPr>
    </w:p>
    <w:p w14:paraId="62C74656" w14:textId="3051B40E" w:rsidR="002E7227" w:rsidRPr="002E7227" w:rsidRDefault="002E7227" w:rsidP="006141FB">
      <w:pPr>
        <w:pStyle w:val="ListParagraph"/>
        <w:numPr>
          <w:ilvl w:val="0"/>
          <w:numId w:val="7"/>
        </w:numPr>
        <w:autoSpaceDE w:val="0"/>
        <w:autoSpaceDN w:val="0"/>
        <w:adjustRightInd w:val="0"/>
        <w:spacing w:after="0" w:line="240" w:lineRule="auto"/>
        <w:rPr>
          <w:rFonts w:ascii="Arial" w:eastAsia="Times New Roman" w:hAnsi="Arial" w:cs="Arial"/>
          <w:color w:val="393939"/>
          <w:sz w:val="24"/>
          <w:szCs w:val="24"/>
          <w:lang w:eastAsia="en-GB"/>
        </w:rPr>
      </w:pPr>
      <w:r w:rsidRPr="002E7227">
        <w:rPr>
          <w:rFonts w:ascii="Arial" w:hAnsi="Arial" w:cs="Arial"/>
          <w:sz w:val="24"/>
          <w:szCs w:val="24"/>
        </w:rPr>
        <w:t>From</w:t>
      </w:r>
      <w:r w:rsidRPr="002E7227">
        <w:rPr>
          <w:rFonts w:ascii="Arial" w:eastAsia="Times New Roman" w:hAnsi="Arial" w:cs="Arial"/>
          <w:color w:val="0B0C0C"/>
          <w:sz w:val="24"/>
          <w:szCs w:val="24"/>
          <w:shd w:val="clear" w:color="auto" w:fill="FFFFFF"/>
          <w:lang w:eastAsia="en-GB"/>
        </w:rPr>
        <w:t xml:space="preserve"> April 2021, it became a requirement for forces to provide the Home Office with the ethnicity of victims of racially or religiously aggravated offences. As this is the first year that the collection has been mandatory, these data are published as experimental </w:t>
      </w:r>
      <w:r w:rsidR="00037001" w:rsidRPr="00037001">
        <w:rPr>
          <w:rFonts w:ascii="Arial" w:eastAsia="Times New Roman" w:hAnsi="Arial" w:cs="Arial"/>
          <w:color w:val="0B0C0C"/>
          <w:sz w:val="24"/>
          <w:szCs w:val="24"/>
          <w:shd w:val="clear" w:color="auto" w:fill="FFFFFF"/>
          <w:lang w:eastAsia="en-GB"/>
        </w:rPr>
        <w:t>s</w:t>
      </w:r>
      <w:r w:rsidRPr="002E7227">
        <w:rPr>
          <w:rFonts w:ascii="Arial" w:eastAsia="Times New Roman" w:hAnsi="Arial" w:cs="Arial"/>
          <w:color w:val="0B0C0C"/>
          <w:sz w:val="24"/>
          <w:szCs w:val="24"/>
          <w:shd w:val="clear" w:color="auto" w:fill="FFFFFF"/>
          <w:lang w:eastAsia="en-GB"/>
        </w:rPr>
        <w:t>tatistics.</w:t>
      </w:r>
      <w:r w:rsidR="00037001" w:rsidRPr="00037001">
        <w:rPr>
          <w:rFonts w:ascii="Arial" w:eastAsia="Times New Roman" w:hAnsi="Arial" w:cs="Arial"/>
          <w:color w:val="0B0C0C"/>
          <w:sz w:val="24"/>
          <w:szCs w:val="24"/>
          <w:shd w:val="clear" w:color="auto" w:fill="FFFFFF"/>
          <w:lang w:eastAsia="en-GB"/>
        </w:rPr>
        <w:t xml:space="preserve"> </w:t>
      </w:r>
      <w:r w:rsidRPr="002E7227">
        <w:rPr>
          <w:rFonts w:ascii="Arial" w:eastAsia="Times New Roman" w:hAnsi="Arial" w:cs="Arial"/>
          <w:color w:val="0B0C0C"/>
          <w:sz w:val="24"/>
          <w:szCs w:val="24"/>
          <w:shd w:val="clear" w:color="auto" w:fill="FFFFFF"/>
          <w:lang w:eastAsia="en-GB"/>
        </w:rPr>
        <w:t xml:space="preserve">Of </w:t>
      </w:r>
      <w:r w:rsidRPr="002E7227">
        <w:rPr>
          <w:rFonts w:ascii="Arial" w:hAnsi="Arial" w:cs="Arial"/>
          <w:sz w:val="24"/>
          <w:szCs w:val="24"/>
        </w:rPr>
        <w:t>the</w:t>
      </w:r>
      <w:r w:rsidRPr="002E7227">
        <w:rPr>
          <w:rFonts w:ascii="Arial" w:eastAsia="Times New Roman" w:hAnsi="Arial" w:cs="Arial"/>
          <w:color w:val="0B0C0C"/>
          <w:sz w:val="24"/>
          <w:szCs w:val="24"/>
          <w:shd w:val="clear" w:color="auto" w:fill="FFFFFF"/>
          <w:lang w:eastAsia="en-GB"/>
        </w:rPr>
        <w:t xml:space="preserve"> 71,602 racially or religiously aggravated crimes recorded by the police in year ending March 2022, information on the victim ethnicity was provided in 41,441 of the offences (58%). In year ending March 2022, where the ethnicity of the victim was known, the victim was identified by the police as being White in around a third of offences (33%). Just under a third of victims were identified as Black (30%) or Asian (also 30%)</w:t>
      </w:r>
      <w:r w:rsidR="009D21C1">
        <w:rPr>
          <w:rFonts w:ascii="Arial" w:eastAsia="Times New Roman" w:hAnsi="Arial" w:cs="Arial"/>
          <w:color w:val="0B0C0C"/>
          <w:sz w:val="24"/>
          <w:szCs w:val="24"/>
          <w:shd w:val="clear" w:color="auto" w:fill="FFFFFF"/>
          <w:lang w:eastAsia="en-GB"/>
        </w:rPr>
        <w:t>.</w:t>
      </w:r>
    </w:p>
    <w:p w14:paraId="18B2B5DD" w14:textId="19761DBC" w:rsidR="00C54D52" w:rsidRDefault="00C54D52" w:rsidP="006141FB">
      <w:pPr>
        <w:autoSpaceDE w:val="0"/>
        <w:autoSpaceDN w:val="0"/>
        <w:adjustRightInd w:val="0"/>
        <w:spacing w:after="0" w:line="240" w:lineRule="auto"/>
        <w:rPr>
          <w:rFonts w:ascii="Arial" w:hAnsi="Arial" w:cs="Arial"/>
          <w:b/>
          <w:bCs/>
          <w:sz w:val="24"/>
          <w:szCs w:val="24"/>
        </w:rPr>
      </w:pPr>
    </w:p>
    <w:p w14:paraId="635F7E46" w14:textId="250BF201" w:rsidR="0006569D" w:rsidRDefault="0006569D" w:rsidP="006141FB">
      <w:pPr>
        <w:autoSpaceDE w:val="0"/>
        <w:autoSpaceDN w:val="0"/>
        <w:adjustRightInd w:val="0"/>
        <w:spacing w:after="0" w:line="240" w:lineRule="auto"/>
        <w:rPr>
          <w:rFonts w:ascii="Arial" w:hAnsi="Arial" w:cs="Arial"/>
          <w:i/>
          <w:iCs/>
          <w:sz w:val="24"/>
          <w:szCs w:val="24"/>
        </w:rPr>
      </w:pPr>
      <w:r w:rsidRPr="00465872">
        <w:rPr>
          <w:rFonts w:ascii="Arial" w:hAnsi="Arial" w:cs="Arial"/>
          <w:i/>
          <w:iCs/>
          <w:sz w:val="24"/>
          <w:szCs w:val="24"/>
        </w:rPr>
        <w:t>Counter-extremism</w:t>
      </w:r>
    </w:p>
    <w:p w14:paraId="564FC796" w14:textId="77777777" w:rsidR="00465872" w:rsidRPr="00465872" w:rsidRDefault="00465872" w:rsidP="006141FB">
      <w:pPr>
        <w:autoSpaceDE w:val="0"/>
        <w:autoSpaceDN w:val="0"/>
        <w:adjustRightInd w:val="0"/>
        <w:spacing w:after="0" w:line="240" w:lineRule="auto"/>
        <w:rPr>
          <w:rFonts w:ascii="Arial" w:hAnsi="Arial" w:cs="Arial"/>
          <w:i/>
          <w:iCs/>
          <w:sz w:val="24"/>
          <w:szCs w:val="24"/>
        </w:rPr>
      </w:pPr>
    </w:p>
    <w:p w14:paraId="3202C9EC" w14:textId="27A0AC90" w:rsidR="004B23AC" w:rsidRPr="004B23AC" w:rsidRDefault="004B23AC" w:rsidP="006141FB">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We have continued with meetings of</w:t>
      </w:r>
      <w:r w:rsidRPr="004B23AC">
        <w:rPr>
          <w:rFonts w:ascii="Arial" w:hAnsi="Arial" w:cs="Arial"/>
          <w:sz w:val="24"/>
          <w:szCs w:val="24"/>
        </w:rPr>
        <w:t xml:space="preserve"> </w:t>
      </w:r>
      <w:r>
        <w:rPr>
          <w:rFonts w:ascii="Arial" w:hAnsi="Arial" w:cs="Arial"/>
          <w:sz w:val="24"/>
          <w:szCs w:val="24"/>
        </w:rPr>
        <w:t>our</w:t>
      </w:r>
      <w:r w:rsidRPr="004B23AC">
        <w:rPr>
          <w:rFonts w:ascii="Arial" w:hAnsi="Arial" w:cs="Arial"/>
          <w:sz w:val="24"/>
          <w:szCs w:val="24"/>
        </w:rPr>
        <w:t xml:space="preserve"> practitioner forum </w:t>
      </w:r>
      <w:r w:rsidRPr="004B23AC">
        <w:rPr>
          <w:rFonts w:ascii="Arial" w:hAnsi="Arial" w:cs="Arial"/>
          <w:color w:val="000000"/>
          <w:sz w:val="24"/>
          <w:szCs w:val="24"/>
        </w:rPr>
        <w:t xml:space="preserve">for </w:t>
      </w:r>
      <w:r w:rsidRPr="004B23AC">
        <w:rPr>
          <w:rFonts w:ascii="Arial" w:hAnsi="Arial" w:cs="Arial"/>
          <w:sz w:val="24"/>
          <w:szCs w:val="24"/>
        </w:rPr>
        <w:t xml:space="preserve">tackling asylum seeker, refugee and migrant hate crime and harassment, for </w:t>
      </w:r>
      <w:r w:rsidRPr="004B23AC">
        <w:rPr>
          <w:rFonts w:ascii="Arial" w:hAnsi="Arial" w:cs="Arial"/>
          <w:color w:val="000000"/>
          <w:sz w:val="24"/>
          <w:szCs w:val="24"/>
        </w:rPr>
        <w:t>councils and partners to discuss cohesion and extremism concerns in this space, and share approaches and learning in response</w:t>
      </w:r>
      <w:r w:rsidR="00F234E6">
        <w:rPr>
          <w:rFonts w:ascii="Arial" w:hAnsi="Arial" w:cs="Arial"/>
          <w:color w:val="000000"/>
          <w:sz w:val="24"/>
          <w:szCs w:val="24"/>
        </w:rPr>
        <w:t xml:space="preserve">, with the latest session on </w:t>
      </w:r>
      <w:r w:rsidRPr="004B23AC">
        <w:rPr>
          <w:rFonts w:ascii="Arial" w:hAnsi="Arial" w:cs="Arial"/>
          <w:color w:val="000000"/>
          <w:sz w:val="24"/>
          <w:szCs w:val="24"/>
        </w:rPr>
        <w:t>8 November</w:t>
      </w:r>
      <w:r w:rsidR="0060299C">
        <w:rPr>
          <w:rFonts w:ascii="Arial" w:hAnsi="Arial" w:cs="Arial"/>
          <w:color w:val="000000"/>
          <w:sz w:val="24"/>
          <w:szCs w:val="24"/>
        </w:rPr>
        <w:t xml:space="preserve">. For details of future sessions </w:t>
      </w:r>
      <w:r w:rsidRPr="004B23AC">
        <w:rPr>
          <w:rFonts w:ascii="Arial" w:hAnsi="Arial" w:cs="Arial"/>
          <w:color w:val="000000"/>
          <w:sz w:val="24"/>
          <w:szCs w:val="24"/>
        </w:rPr>
        <w:t xml:space="preserve">please contact </w:t>
      </w:r>
      <w:hyperlink r:id="rId25" w:history="1">
        <w:r w:rsidRPr="004B23AC">
          <w:rPr>
            <w:rStyle w:val="Hyperlink"/>
            <w:rFonts w:ascii="Arial" w:hAnsi="Arial" w:cs="Arial"/>
            <w:sz w:val="24"/>
            <w:szCs w:val="24"/>
          </w:rPr>
          <w:t>cohesion@local.gov.uk</w:t>
        </w:r>
      </w:hyperlink>
      <w:r w:rsidRPr="004B23AC">
        <w:rPr>
          <w:rFonts w:ascii="Arial" w:hAnsi="Arial" w:cs="Arial"/>
          <w:sz w:val="24"/>
          <w:szCs w:val="24"/>
        </w:rPr>
        <w:t>.</w:t>
      </w:r>
    </w:p>
    <w:p w14:paraId="2E104477" w14:textId="77777777" w:rsidR="0006569D" w:rsidRPr="00703D0D" w:rsidRDefault="0006569D" w:rsidP="006141FB">
      <w:pPr>
        <w:autoSpaceDE w:val="0"/>
        <w:autoSpaceDN w:val="0"/>
        <w:adjustRightInd w:val="0"/>
        <w:spacing w:after="0" w:line="240" w:lineRule="auto"/>
        <w:rPr>
          <w:rFonts w:ascii="Arial" w:hAnsi="Arial" w:cs="Arial"/>
          <w:b/>
          <w:bCs/>
          <w:sz w:val="24"/>
          <w:szCs w:val="24"/>
        </w:rPr>
      </w:pPr>
    </w:p>
    <w:p w14:paraId="7D73224F" w14:textId="44F82ECE" w:rsidR="00002574" w:rsidRDefault="00002574" w:rsidP="006141FB">
      <w:pPr>
        <w:autoSpaceDE w:val="0"/>
        <w:autoSpaceDN w:val="0"/>
        <w:adjustRightInd w:val="0"/>
        <w:spacing w:after="0" w:line="240" w:lineRule="auto"/>
        <w:rPr>
          <w:rFonts w:ascii="Arial" w:hAnsi="Arial" w:cs="Arial"/>
          <w:sz w:val="24"/>
          <w:szCs w:val="24"/>
        </w:rPr>
      </w:pPr>
    </w:p>
    <w:p w14:paraId="0028634A" w14:textId="4DA89A4F" w:rsidR="00002574" w:rsidRDefault="00002574" w:rsidP="006141FB">
      <w:pPr>
        <w:autoSpaceDE w:val="0"/>
        <w:autoSpaceDN w:val="0"/>
        <w:adjustRightInd w:val="0"/>
        <w:spacing w:after="0" w:line="240" w:lineRule="auto"/>
        <w:rPr>
          <w:rFonts w:ascii="Arial" w:hAnsi="Arial" w:cs="Arial"/>
          <w:i/>
          <w:sz w:val="24"/>
          <w:szCs w:val="24"/>
          <w:lang w:eastAsia="en-GB"/>
        </w:rPr>
      </w:pPr>
      <w:r w:rsidRPr="00465872">
        <w:rPr>
          <w:rFonts w:ascii="Arial" w:hAnsi="Arial" w:cs="Arial"/>
          <w:i/>
          <w:sz w:val="24"/>
          <w:szCs w:val="24"/>
          <w:lang w:eastAsia="en-GB"/>
        </w:rPr>
        <w:t>Census</w:t>
      </w:r>
      <w:r w:rsidR="00DA5383" w:rsidRPr="00465872">
        <w:rPr>
          <w:rFonts w:ascii="Arial" w:hAnsi="Arial" w:cs="Arial"/>
          <w:i/>
          <w:sz w:val="24"/>
          <w:szCs w:val="24"/>
          <w:lang w:eastAsia="en-GB"/>
        </w:rPr>
        <w:t xml:space="preserve"> </w:t>
      </w:r>
      <w:r w:rsidR="009A5FA9" w:rsidRPr="00465872">
        <w:rPr>
          <w:rFonts w:ascii="Arial" w:hAnsi="Arial" w:cs="Arial"/>
          <w:i/>
          <w:iCs/>
          <w:sz w:val="24"/>
          <w:szCs w:val="24"/>
          <w:lang w:eastAsia="en-GB"/>
        </w:rPr>
        <w:t xml:space="preserve">2021 </w:t>
      </w:r>
      <w:r w:rsidR="00DA5383" w:rsidRPr="00465872">
        <w:rPr>
          <w:rFonts w:ascii="Arial" w:hAnsi="Arial" w:cs="Arial"/>
          <w:i/>
          <w:sz w:val="24"/>
          <w:szCs w:val="24"/>
          <w:lang w:eastAsia="en-GB"/>
        </w:rPr>
        <w:t xml:space="preserve">release </w:t>
      </w:r>
    </w:p>
    <w:p w14:paraId="5834BA37" w14:textId="77777777" w:rsidR="00465872" w:rsidRPr="00465872" w:rsidRDefault="00465872" w:rsidP="006141FB">
      <w:pPr>
        <w:autoSpaceDE w:val="0"/>
        <w:autoSpaceDN w:val="0"/>
        <w:adjustRightInd w:val="0"/>
        <w:spacing w:after="0" w:line="240" w:lineRule="auto"/>
        <w:rPr>
          <w:rFonts w:ascii="Arial" w:hAnsi="Arial" w:cs="Arial"/>
          <w:i/>
          <w:iCs/>
          <w:sz w:val="24"/>
          <w:szCs w:val="24"/>
          <w:lang w:eastAsia="en-GB"/>
        </w:rPr>
      </w:pPr>
    </w:p>
    <w:p w14:paraId="4415E7C6" w14:textId="0315EB27" w:rsidR="00002574" w:rsidRDefault="00F40346"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ONS has published </w:t>
      </w:r>
      <w:r w:rsidR="00DA5383">
        <w:rPr>
          <w:rFonts w:ascii="Arial" w:hAnsi="Arial" w:cs="Arial"/>
          <w:sz w:val="24"/>
          <w:szCs w:val="24"/>
        </w:rPr>
        <w:t xml:space="preserve">a </w:t>
      </w:r>
      <w:hyperlink r:id="rId26" w:history="1">
        <w:r w:rsidR="00DA5383" w:rsidRPr="00373E7E">
          <w:rPr>
            <w:rStyle w:val="Hyperlink"/>
            <w:rFonts w:ascii="Arial" w:hAnsi="Arial" w:cs="Arial"/>
            <w:sz w:val="24"/>
            <w:szCs w:val="24"/>
          </w:rPr>
          <w:t xml:space="preserve">Census </w:t>
        </w:r>
        <w:r w:rsidR="00B37A95" w:rsidRPr="00373E7E">
          <w:rPr>
            <w:rStyle w:val="Hyperlink"/>
            <w:rFonts w:ascii="Arial" w:hAnsi="Arial" w:cs="Arial"/>
            <w:sz w:val="24"/>
            <w:szCs w:val="24"/>
          </w:rPr>
          <w:t xml:space="preserve">2021 </w:t>
        </w:r>
        <w:r w:rsidR="00DA5383" w:rsidRPr="00373E7E">
          <w:rPr>
            <w:rStyle w:val="Hyperlink"/>
            <w:rFonts w:ascii="Arial" w:hAnsi="Arial" w:cs="Arial"/>
            <w:sz w:val="24"/>
            <w:szCs w:val="24"/>
          </w:rPr>
          <w:t>data release on migration and demography</w:t>
        </w:r>
      </w:hyperlink>
      <w:r w:rsidR="00B37A95">
        <w:rPr>
          <w:rFonts w:ascii="Arial" w:hAnsi="Arial" w:cs="Arial"/>
          <w:sz w:val="24"/>
          <w:szCs w:val="24"/>
        </w:rPr>
        <w:t xml:space="preserve">, with </w:t>
      </w:r>
      <w:r w:rsidR="00E8325F">
        <w:rPr>
          <w:rFonts w:ascii="Arial" w:hAnsi="Arial" w:cs="Arial"/>
          <w:sz w:val="24"/>
          <w:szCs w:val="24"/>
        </w:rPr>
        <w:t xml:space="preserve">a </w:t>
      </w:r>
      <w:r w:rsidR="00B37A95">
        <w:rPr>
          <w:rFonts w:ascii="Arial" w:hAnsi="Arial" w:cs="Arial"/>
          <w:sz w:val="24"/>
          <w:szCs w:val="24"/>
        </w:rPr>
        <w:t xml:space="preserve">further release to follow on </w:t>
      </w:r>
      <w:r w:rsidR="008603B0">
        <w:rPr>
          <w:rFonts w:ascii="Arial" w:hAnsi="Arial" w:cs="Arial"/>
          <w:sz w:val="24"/>
          <w:szCs w:val="24"/>
        </w:rPr>
        <w:t xml:space="preserve">ethnicity and religion </w:t>
      </w:r>
      <w:r w:rsidR="00E8325F">
        <w:rPr>
          <w:rFonts w:ascii="Arial" w:hAnsi="Arial" w:cs="Arial"/>
          <w:sz w:val="24"/>
          <w:szCs w:val="24"/>
        </w:rPr>
        <w:t>later this month</w:t>
      </w:r>
      <w:r w:rsidR="00C2205A" w:rsidRPr="00C2205A">
        <w:rPr>
          <w:rFonts w:ascii="Arial" w:hAnsi="Arial" w:cs="Arial"/>
          <w:sz w:val="24"/>
          <w:szCs w:val="24"/>
        </w:rPr>
        <w:t>.</w:t>
      </w:r>
      <w:r w:rsidR="00C2205A">
        <w:rPr>
          <w:rFonts w:ascii="Arial" w:hAnsi="Arial" w:cs="Arial"/>
          <w:sz w:val="24"/>
          <w:szCs w:val="24"/>
        </w:rPr>
        <w:t xml:space="preserve"> </w:t>
      </w:r>
    </w:p>
    <w:p w14:paraId="2B009781" w14:textId="77777777" w:rsidR="00C2205A" w:rsidRDefault="00C2205A" w:rsidP="006141FB">
      <w:pPr>
        <w:pStyle w:val="ListParagraph"/>
        <w:autoSpaceDE w:val="0"/>
        <w:autoSpaceDN w:val="0"/>
        <w:adjustRightInd w:val="0"/>
        <w:spacing w:after="0" w:line="240" w:lineRule="auto"/>
        <w:rPr>
          <w:rFonts w:ascii="Arial" w:hAnsi="Arial" w:cs="Arial"/>
          <w:sz w:val="24"/>
          <w:szCs w:val="24"/>
        </w:rPr>
      </w:pPr>
    </w:p>
    <w:p w14:paraId="42856DD6" w14:textId="2CDAA75A" w:rsidR="00002574" w:rsidRPr="00002574" w:rsidRDefault="00C2205A" w:rsidP="006141FB">
      <w:pPr>
        <w:pStyle w:val="ListParagraph"/>
        <w:numPr>
          <w:ilvl w:val="0"/>
          <w:numId w:val="7"/>
        </w:numPr>
        <w:autoSpaceDE w:val="0"/>
        <w:autoSpaceDN w:val="0"/>
        <w:adjustRightInd w:val="0"/>
        <w:spacing w:after="0" w:line="240" w:lineRule="auto"/>
        <w:rPr>
          <w:rFonts w:ascii="Arial" w:hAnsi="Arial" w:cs="Arial"/>
          <w:sz w:val="24"/>
          <w:szCs w:val="24"/>
        </w:rPr>
      </w:pPr>
      <w:r w:rsidRPr="009F2942">
        <w:rPr>
          <w:rFonts w:ascii="Arial" w:hAnsi="Arial" w:cs="Arial"/>
          <w:sz w:val="24"/>
          <w:szCs w:val="24"/>
        </w:rPr>
        <w:t xml:space="preserve"> To help councils prepare for </w:t>
      </w:r>
      <w:r w:rsidR="008603B0" w:rsidRPr="0078168A">
        <w:rPr>
          <w:rFonts w:ascii="Arial" w:hAnsi="Arial" w:cs="Arial"/>
          <w:sz w:val="24"/>
          <w:szCs w:val="24"/>
        </w:rPr>
        <w:t xml:space="preserve">any cohesion or extremism challenges arising from </w:t>
      </w:r>
      <w:r w:rsidRPr="009F2942">
        <w:rPr>
          <w:rFonts w:ascii="Arial" w:hAnsi="Arial" w:cs="Arial"/>
          <w:sz w:val="24"/>
          <w:szCs w:val="24"/>
        </w:rPr>
        <w:t xml:space="preserve">the publication </w:t>
      </w:r>
      <w:r w:rsidR="00D0117F" w:rsidRPr="0078168A">
        <w:rPr>
          <w:rFonts w:ascii="Arial" w:hAnsi="Arial" w:cs="Arial"/>
          <w:sz w:val="24"/>
          <w:szCs w:val="24"/>
        </w:rPr>
        <w:t>of these reports</w:t>
      </w:r>
      <w:r w:rsidR="006212A5" w:rsidRPr="0078168A">
        <w:rPr>
          <w:rFonts w:ascii="Arial" w:hAnsi="Arial" w:cs="Arial"/>
          <w:sz w:val="24"/>
          <w:szCs w:val="24"/>
        </w:rPr>
        <w:t>,</w:t>
      </w:r>
      <w:r w:rsidR="00D0117F" w:rsidRPr="0078168A">
        <w:rPr>
          <w:rFonts w:ascii="Arial" w:hAnsi="Arial" w:cs="Arial"/>
          <w:sz w:val="24"/>
          <w:szCs w:val="24"/>
        </w:rPr>
        <w:t xml:space="preserve"> </w:t>
      </w:r>
      <w:r w:rsidR="008B2B86" w:rsidRPr="009F2942">
        <w:rPr>
          <w:rFonts w:ascii="Arial" w:hAnsi="Arial" w:cs="Arial"/>
          <w:sz w:val="24"/>
          <w:szCs w:val="24"/>
        </w:rPr>
        <w:t xml:space="preserve">we held a SIGCE practitioner roundtable </w:t>
      </w:r>
      <w:r w:rsidR="001E382D" w:rsidRPr="009F2942">
        <w:rPr>
          <w:rFonts w:ascii="Arial" w:hAnsi="Arial" w:cs="Arial"/>
          <w:sz w:val="24"/>
          <w:szCs w:val="24"/>
        </w:rPr>
        <w:t xml:space="preserve">in October to support </w:t>
      </w:r>
      <w:r w:rsidR="00B76DA1" w:rsidRPr="0078168A">
        <w:rPr>
          <w:rFonts w:ascii="Arial" w:hAnsi="Arial" w:cs="Arial"/>
          <w:sz w:val="24"/>
          <w:szCs w:val="24"/>
        </w:rPr>
        <w:t xml:space="preserve">local </w:t>
      </w:r>
      <w:r w:rsidR="001E382D" w:rsidRPr="009F2942">
        <w:rPr>
          <w:rFonts w:ascii="Arial" w:hAnsi="Arial" w:cs="Arial"/>
          <w:sz w:val="24"/>
          <w:szCs w:val="24"/>
        </w:rPr>
        <w:t xml:space="preserve">work on </w:t>
      </w:r>
      <w:r w:rsidR="008B2B86" w:rsidRPr="009F2942">
        <w:rPr>
          <w:rFonts w:ascii="Arial" w:hAnsi="Arial" w:cs="Arial"/>
          <w:sz w:val="24"/>
          <w:szCs w:val="24"/>
        </w:rPr>
        <w:t>engagement and comm</w:t>
      </w:r>
      <w:r w:rsidR="001E382D" w:rsidRPr="009F2942">
        <w:rPr>
          <w:rFonts w:ascii="Arial" w:hAnsi="Arial" w:cs="Arial"/>
          <w:sz w:val="24"/>
          <w:szCs w:val="24"/>
        </w:rPr>
        <w:t>unication</w:t>
      </w:r>
      <w:r w:rsidR="008B2B86" w:rsidRPr="009F2942">
        <w:rPr>
          <w:rFonts w:ascii="Arial" w:hAnsi="Arial" w:cs="Arial"/>
          <w:sz w:val="24"/>
          <w:szCs w:val="24"/>
        </w:rPr>
        <w:t xml:space="preserve">s </w:t>
      </w:r>
      <w:r w:rsidR="001E382D" w:rsidRPr="009F2942">
        <w:rPr>
          <w:rFonts w:ascii="Arial" w:hAnsi="Arial" w:cs="Arial"/>
          <w:sz w:val="24"/>
          <w:szCs w:val="24"/>
        </w:rPr>
        <w:t>strategies in response</w:t>
      </w:r>
      <w:r w:rsidR="0078168A">
        <w:rPr>
          <w:rFonts w:ascii="Arial" w:hAnsi="Arial" w:cs="Arial"/>
          <w:sz w:val="24"/>
          <w:szCs w:val="24"/>
        </w:rPr>
        <w:t>,</w:t>
      </w:r>
      <w:r w:rsidR="008B2B86" w:rsidRPr="009F2942">
        <w:rPr>
          <w:rFonts w:ascii="Arial" w:hAnsi="Arial" w:cs="Arial"/>
          <w:sz w:val="24"/>
          <w:szCs w:val="24"/>
        </w:rPr>
        <w:t xml:space="preserve"> with </w:t>
      </w:r>
      <w:r w:rsidR="0078168A">
        <w:rPr>
          <w:rFonts w:ascii="Arial" w:hAnsi="Arial" w:cs="Arial"/>
          <w:sz w:val="24"/>
          <w:szCs w:val="24"/>
        </w:rPr>
        <w:t>further</w:t>
      </w:r>
      <w:r w:rsidR="008B2B86" w:rsidRPr="009F2942">
        <w:rPr>
          <w:rFonts w:ascii="Arial" w:hAnsi="Arial" w:cs="Arial"/>
          <w:sz w:val="24"/>
          <w:szCs w:val="24"/>
        </w:rPr>
        <w:t xml:space="preserve"> support </w:t>
      </w:r>
      <w:r w:rsidR="0078168A">
        <w:rPr>
          <w:rFonts w:ascii="Arial" w:hAnsi="Arial" w:cs="Arial"/>
          <w:sz w:val="24"/>
          <w:szCs w:val="24"/>
        </w:rPr>
        <w:t>planned as additional datasets are released</w:t>
      </w:r>
      <w:r w:rsidR="001E382D" w:rsidRPr="0078168A">
        <w:rPr>
          <w:rFonts w:ascii="Arial" w:hAnsi="Arial" w:cs="Arial"/>
          <w:sz w:val="24"/>
          <w:szCs w:val="24"/>
        </w:rPr>
        <w:t xml:space="preserve">. </w:t>
      </w:r>
    </w:p>
    <w:p w14:paraId="5B5304C1" w14:textId="77777777" w:rsidR="00996145" w:rsidRPr="00996145" w:rsidRDefault="00996145" w:rsidP="006141FB">
      <w:pPr>
        <w:autoSpaceDE w:val="0"/>
        <w:autoSpaceDN w:val="0"/>
        <w:adjustRightInd w:val="0"/>
        <w:spacing w:after="0" w:line="240" w:lineRule="auto"/>
        <w:rPr>
          <w:rFonts w:ascii="Arial" w:hAnsi="Arial" w:cs="Arial"/>
          <w:sz w:val="24"/>
          <w:szCs w:val="24"/>
        </w:rPr>
      </w:pPr>
    </w:p>
    <w:p w14:paraId="265E307D" w14:textId="2E69D344" w:rsidR="00996145" w:rsidRPr="00996145" w:rsidRDefault="00996145" w:rsidP="006141FB">
      <w:pPr>
        <w:rPr>
          <w:rFonts w:ascii="Arial" w:hAnsi="Arial" w:cs="Arial"/>
          <w:i/>
          <w:iCs/>
          <w:sz w:val="24"/>
          <w:szCs w:val="24"/>
        </w:rPr>
      </w:pPr>
      <w:r w:rsidRPr="00996145">
        <w:rPr>
          <w:rFonts w:ascii="Arial" w:hAnsi="Arial" w:cs="Arial"/>
          <w:i/>
          <w:iCs/>
          <w:sz w:val="24"/>
          <w:szCs w:val="24"/>
        </w:rPr>
        <w:t>Cost of living</w:t>
      </w:r>
    </w:p>
    <w:p w14:paraId="77738910" w14:textId="1ABCA199" w:rsidR="00996145" w:rsidRPr="0078168A" w:rsidRDefault="00996145" w:rsidP="006141FB">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the request of lead members, </w:t>
      </w:r>
      <w:r w:rsidR="00265D47">
        <w:rPr>
          <w:rFonts w:ascii="Arial" w:hAnsi="Arial" w:cs="Arial"/>
          <w:sz w:val="24"/>
          <w:szCs w:val="24"/>
        </w:rPr>
        <w:t>officers have developed a short briefing identifying the potential impact on policy/service areas within the Board’s remit as a result of the cost of living crisis.</w:t>
      </w:r>
      <w:r w:rsidR="00C710C4">
        <w:rPr>
          <w:rFonts w:ascii="Arial" w:hAnsi="Arial" w:cs="Arial"/>
          <w:sz w:val="24"/>
          <w:szCs w:val="24"/>
        </w:rPr>
        <w:t xml:space="preserve"> This paper is attached as an appendix to this paper.</w:t>
      </w:r>
    </w:p>
    <w:p w14:paraId="6444FF18" w14:textId="7FC74C85" w:rsidR="001879DB" w:rsidRPr="00552A12" w:rsidRDefault="006E724B" w:rsidP="001879DB">
      <w:pPr>
        <w:pStyle w:val="Heading2"/>
        <w:rPr>
          <w:rFonts w:ascii="Arial" w:hAnsi="Arial" w:cs="Arial"/>
          <w:sz w:val="28"/>
          <w:szCs w:val="28"/>
        </w:rPr>
      </w:pPr>
      <w:r>
        <w:rPr>
          <w:rFonts w:ascii="Arial" w:hAnsi="Arial" w:cs="Arial"/>
          <w:sz w:val="28"/>
          <w:szCs w:val="28"/>
        </w:rPr>
        <w:t>I</w:t>
      </w:r>
      <w:r w:rsidR="001879DB" w:rsidRPr="00552A12">
        <w:rPr>
          <w:rFonts w:ascii="Arial" w:hAnsi="Arial" w:cs="Arial"/>
          <w:sz w:val="28"/>
          <w:szCs w:val="28"/>
        </w:rPr>
        <w:t xml:space="preserve">mplications for Wales </w:t>
      </w:r>
    </w:p>
    <w:p w14:paraId="45FB2A8A" w14:textId="2A48BCBF" w:rsidR="001879DB" w:rsidRPr="006E724B" w:rsidRDefault="00552A12" w:rsidP="00AE781D">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Officers to work with</w:t>
      </w:r>
      <w:r w:rsidR="001879DB" w:rsidRPr="006E724B">
        <w:rPr>
          <w:rFonts w:ascii="Arial" w:hAnsi="Arial" w:cs="Arial"/>
          <w:color w:val="2D2D2D"/>
          <w:sz w:val="24"/>
          <w:szCs w:val="24"/>
        </w:rPr>
        <w:t xml:space="preserve"> </w:t>
      </w:r>
      <w:r w:rsidRPr="006E724B">
        <w:rPr>
          <w:rFonts w:ascii="Arial" w:hAnsi="Arial" w:cs="Arial"/>
          <w:color w:val="2D2D2D"/>
          <w:sz w:val="24"/>
          <w:szCs w:val="24"/>
        </w:rPr>
        <w:t xml:space="preserve">the </w:t>
      </w:r>
      <w:r w:rsidR="001879DB" w:rsidRPr="006E724B">
        <w:rPr>
          <w:rFonts w:ascii="Arial" w:hAnsi="Arial" w:cs="Arial"/>
          <w:color w:val="2D2D2D"/>
          <w:sz w:val="24"/>
          <w:szCs w:val="24"/>
        </w:rPr>
        <w:t xml:space="preserve">Welsh LGA </w:t>
      </w:r>
      <w:r w:rsidRPr="006E724B">
        <w:rPr>
          <w:rFonts w:ascii="Arial" w:hAnsi="Arial" w:cs="Arial"/>
          <w:color w:val="2D2D2D"/>
          <w:sz w:val="24"/>
          <w:szCs w:val="24"/>
        </w:rPr>
        <w:t>as necessary</w:t>
      </w:r>
      <w:r w:rsidR="001879DB" w:rsidRPr="006E724B">
        <w:rPr>
          <w:rFonts w:ascii="Arial" w:hAnsi="Arial" w:cs="Arial"/>
          <w:color w:val="2D2D2D"/>
          <w:sz w:val="24"/>
          <w:szCs w:val="24"/>
        </w:rPr>
        <w:t>.</w:t>
      </w:r>
    </w:p>
    <w:p w14:paraId="4F9BBC69"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Financial Implications</w:t>
      </w:r>
    </w:p>
    <w:p w14:paraId="694900C3" w14:textId="1E0F0A37" w:rsidR="001879DB" w:rsidRPr="006E724B" w:rsidRDefault="00552A12" w:rsidP="00AE781D">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None.</w:t>
      </w:r>
    </w:p>
    <w:p w14:paraId="30AF1C45"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Equalities implications </w:t>
      </w:r>
    </w:p>
    <w:p w14:paraId="491B9F7F" w14:textId="589D8957" w:rsidR="001879DB" w:rsidRPr="006E724B" w:rsidRDefault="006E724B" w:rsidP="00AE781D">
      <w:pPr>
        <w:pStyle w:val="ListParagraph"/>
        <w:numPr>
          <w:ilvl w:val="0"/>
          <w:numId w:val="7"/>
        </w:numPr>
        <w:rPr>
          <w:rFonts w:ascii="Arial" w:hAnsi="Arial" w:cs="Arial"/>
          <w:color w:val="2D2D2D"/>
          <w:sz w:val="24"/>
          <w:szCs w:val="24"/>
        </w:rPr>
      </w:pPr>
      <w:r>
        <w:rPr>
          <w:rFonts w:ascii="Arial" w:hAnsi="Arial" w:cs="Arial"/>
          <w:color w:val="2D2D2D"/>
          <w:sz w:val="24"/>
          <w:szCs w:val="24"/>
        </w:rPr>
        <w:t xml:space="preserve">To be considered </w:t>
      </w:r>
      <w:r w:rsidR="00BF3AA9">
        <w:rPr>
          <w:rFonts w:ascii="Arial" w:hAnsi="Arial" w:cs="Arial"/>
          <w:color w:val="2D2D2D"/>
          <w:sz w:val="24"/>
          <w:szCs w:val="24"/>
        </w:rPr>
        <w:t>in relation to each individual policy area.</w:t>
      </w:r>
    </w:p>
    <w:p w14:paraId="43C2A2F4"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Next steps </w:t>
      </w:r>
    </w:p>
    <w:p w14:paraId="1CF23FFD" w14:textId="38FD312F" w:rsidR="001879DB" w:rsidRPr="006E724B" w:rsidRDefault="001879DB" w:rsidP="00AE781D">
      <w:pPr>
        <w:pStyle w:val="ListParagraph"/>
        <w:numPr>
          <w:ilvl w:val="0"/>
          <w:numId w:val="7"/>
        </w:numPr>
        <w:rPr>
          <w:rFonts w:ascii="Arial" w:hAnsi="Arial" w:cs="Arial"/>
          <w:color w:val="2D2D2D"/>
          <w:sz w:val="24"/>
          <w:szCs w:val="24"/>
        </w:rPr>
      </w:pPr>
      <w:r w:rsidRPr="006E724B">
        <w:rPr>
          <w:rFonts w:ascii="Arial" w:hAnsi="Arial" w:cs="Arial"/>
          <w:color w:val="2D2D2D"/>
          <w:sz w:val="24"/>
          <w:szCs w:val="24"/>
        </w:rPr>
        <w:t>O</w:t>
      </w:r>
      <w:r w:rsidR="00552A12" w:rsidRPr="006E724B">
        <w:rPr>
          <w:rFonts w:ascii="Arial" w:hAnsi="Arial" w:cs="Arial"/>
          <w:color w:val="2D2D2D"/>
          <w:sz w:val="24"/>
          <w:szCs w:val="24"/>
        </w:rPr>
        <w:t>fficers to continue progressing these issues as required.</w:t>
      </w:r>
    </w:p>
    <w:p w14:paraId="148D7C1E" w14:textId="77777777" w:rsidR="001879DB" w:rsidRPr="00552A12" w:rsidRDefault="001879DB" w:rsidP="001879DB">
      <w:pPr>
        <w:pStyle w:val="ListParagraph"/>
        <w:spacing w:after="0" w:line="240" w:lineRule="auto"/>
        <w:ind w:left="454"/>
        <w:rPr>
          <w:rStyle w:val="ReportTemplate"/>
          <w:rFonts w:ascii="Arial" w:hAnsi="Arial" w:cs="Arial"/>
        </w:rPr>
      </w:pPr>
    </w:p>
    <w:p w14:paraId="12DF4F03" w14:textId="77777777" w:rsidR="001879DB" w:rsidRPr="00552A12" w:rsidRDefault="001879DB" w:rsidP="001879DB">
      <w:pPr>
        <w:pStyle w:val="ListParagraph"/>
        <w:spacing w:after="0" w:line="240" w:lineRule="auto"/>
        <w:ind w:left="454"/>
        <w:rPr>
          <w:rStyle w:val="ReportTemplate"/>
          <w:rFonts w:ascii="Arial" w:hAnsi="Arial" w:cs="Arial"/>
        </w:rPr>
      </w:pPr>
    </w:p>
    <w:p w14:paraId="13046BA1" w14:textId="77777777" w:rsidR="009932C9" w:rsidRPr="00552A12" w:rsidRDefault="009932C9">
      <w:pPr>
        <w:rPr>
          <w:rFonts w:ascii="Arial" w:hAnsi="Arial" w:cs="Arial"/>
        </w:rPr>
      </w:pPr>
    </w:p>
    <w:p w14:paraId="65902E51" w14:textId="02E71028" w:rsidR="0026590C" w:rsidRPr="00552A12" w:rsidRDefault="0026590C" w:rsidP="006B418F">
      <w:pPr>
        <w:pStyle w:val="ListParagraph"/>
        <w:ind w:left="360"/>
        <w:rPr>
          <w:rFonts w:ascii="Arial" w:hAnsi="Arial" w:cs="Arial"/>
        </w:rPr>
      </w:pPr>
    </w:p>
    <w:p w14:paraId="7563774A" w14:textId="0A32A7C8" w:rsidR="006B418F" w:rsidRPr="00552A12" w:rsidRDefault="00C710C4">
      <w:pPr>
        <w:rPr>
          <w:rFonts w:ascii="Arial" w:hAnsi="Arial" w:cs="Arial"/>
        </w:rPr>
      </w:pPr>
      <w:r>
        <w:rPr>
          <w:rFonts w:ascii="Arial" w:hAnsi="Arial" w:cs="Arial"/>
        </w:rPr>
        <w:br w:type="page"/>
      </w:r>
    </w:p>
    <w:p w14:paraId="545B53C2" w14:textId="4E8DFEBA" w:rsidR="006B418F" w:rsidRPr="004A1DF5" w:rsidRDefault="00C710C4" w:rsidP="004A1DF5">
      <w:pPr>
        <w:rPr>
          <w:rFonts w:ascii="Arial" w:hAnsi="Arial" w:cs="Arial"/>
          <w:b/>
          <w:bCs/>
          <w:sz w:val="28"/>
          <w:szCs w:val="28"/>
        </w:rPr>
      </w:pPr>
      <w:r w:rsidRPr="004A1DF5">
        <w:rPr>
          <w:rFonts w:ascii="Arial" w:hAnsi="Arial" w:cs="Arial"/>
          <w:b/>
          <w:bCs/>
          <w:sz w:val="28"/>
          <w:szCs w:val="28"/>
        </w:rPr>
        <w:lastRenderedPageBreak/>
        <w:t>Cost of living briefing: impacts on services/issues within the SSCB’s remit</w:t>
      </w:r>
    </w:p>
    <w:p w14:paraId="2B262747" w14:textId="77777777" w:rsidR="004A1DF5" w:rsidRDefault="004A1DF5" w:rsidP="004A1DF5">
      <w:pPr>
        <w:spacing w:after="0"/>
        <w:rPr>
          <w:rStyle w:val="eop"/>
          <w:rFonts w:ascii="Arial" w:hAnsi="Arial" w:cs="Arial"/>
          <w:color w:val="000000"/>
          <w:sz w:val="24"/>
          <w:szCs w:val="24"/>
          <w:shd w:val="clear" w:color="auto" w:fill="FFFFFF"/>
        </w:rPr>
      </w:pPr>
      <w:r w:rsidRPr="00407BDD">
        <w:rPr>
          <w:rStyle w:val="normaltextrun"/>
          <w:rFonts w:ascii="Arial" w:hAnsi="Arial" w:cs="Arial"/>
          <w:color w:val="000000"/>
          <w:sz w:val="24"/>
          <w:szCs w:val="24"/>
          <w:shd w:val="clear" w:color="auto" w:fill="FFFFFF"/>
        </w:rPr>
        <w:t>The purpose of this briefing note is to help to inform LGA Safer and Stronger Communities Board members of anticipated consequences to community safety of the rising cost-of-living, across England and Wales.</w:t>
      </w:r>
      <w:r w:rsidRPr="00407BDD">
        <w:rPr>
          <w:rStyle w:val="eop"/>
          <w:rFonts w:ascii="Arial" w:hAnsi="Arial" w:cs="Arial"/>
          <w:color w:val="000000"/>
          <w:sz w:val="24"/>
          <w:szCs w:val="24"/>
          <w:shd w:val="clear" w:color="auto" w:fill="FFFFFF"/>
        </w:rPr>
        <w:t xml:space="preserve"> (This a speculatory paper, with a view to prompt wider discussion.)  </w:t>
      </w:r>
    </w:p>
    <w:p w14:paraId="71BDAA5A" w14:textId="77777777" w:rsidR="004A1DF5" w:rsidRPr="00407BDD" w:rsidRDefault="004A1DF5" w:rsidP="004A1DF5">
      <w:pPr>
        <w:spacing w:after="0"/>
        <w:rPr>
          <w:rStyle w:val="eop"/>
          <w:rFonts w:ascii="Arial" w:hAnsi="Arial" w:cs="Arial"/>
          <w:color w:val="000000"/>
          <w:sz w:val="24"/>
          <w:szCs w:val="24"/>
          <w:shd w:val="clear" w:color="auto" w:fill="FFFFFF"/>
        </w:rPr>
      </w:pPr>
    </w:p>
    <w:p w14:paraId="143D3D8D" w14:textId="713850B3" w:rsidR="004A1DF5" w:rsidRPr="004A1DF5" w:rsidRDefault="004A1DF5" w:rsidP="004A1DF5">
      <w:pPr>
        <w:spacing w:after="0"/>
        <w:rPr>
          <w:rStyle w:val="eop"/>
          <w:rFonts w:ascii="Arial" w:hAnsi="Arial" w:cs="Arial"/>
          <w:color w:val="000000"/>
          <w:sz w:val="28"/>
          <w:szCs w:val="28"/>
          <w:shd w:val="clear" w:color="auto" w:fill="FFFFFF"/>
        </w:rPr>
      </w:pPr>
      <w:r w:rsidRPr="004A1DF5">
        <w:rPr>
          <w:rStyle w:val="normaltextrun"/>
          <w:rFonts w:ascii="Arial" w:hAnsi="Arial" w:cs="Arial"/>
          <w:b/>
          <w:bCs/>
          <w:color w:val="000000"/>
          <w:sz w:val="28"/>
          <w:szCs w:val="28"/>
          <w:shd w:val="clear" w:color="auto" w:fill="FFFFFF"/>
        </w:rPr>
        <w:t>Possible anticipated community safety concerns</w:t>
      </w:r>
      <w:r w:rsidRPr="004A1DF5">
        <w:rPr>
          <w:rStyle w:val="eop"/>
          <w:rFonts w:ascii="Arial" w:hAnsi="Arial" w:cs="Arial"/>
          <w:color w:val="000000"/>
          <w:sz w:val="28"/>
          <w:szCs w:val="28"/>
          <w:shd w:val="clear" w:color="auto" w:fill="FFFFFF"/>
        </w:rPr>
        <w:t> </w:t>
      </w:r>
    </w:p>
    <w:p w14:paraId="0C6F11A2" w14:textId="77777777" w:rsidR="004A1DF5" w:rsidRPr="00407BDD" w:rsidRDefault="004A1DF5" w:rsidP="004A1DF5">
      <w:pPr>
        <w:spacing w:after="0"/>
        <w:rPr>
          <w:rStyle w:val="eop"/>
          <w:rFonts w:ascii="Arial" w:hAnsi="Arial" w:cs="Arial"/>
          <w:color w:val="000000"/>
          <w:sz w:val="24"/>
          <w:szCs w:val="24"/>
          <w:shd w:val="clear" w:color="auto" w:fill="FFFFFF"/>
        </w:rPr>
      </w:pPr>
    </w:p>
    <w:p w14:paraId="1C042B4D" w14:textId="77777777" w:rsidR="004A1DF5" w:rsidRDefault="004A1DF5" w:rsidP="004A1DF5">
      <w:pPr>
        <w:spacing w:after="0"/>
        <w:rPr>
          <w:rStyle w:val="eop"/>
          <w:rFonts w:ascii="Arial" w:hAnsi="Arial" w:cs="Arial"/>
          <w:color w:val="000000"/>
          <w:sz w:val="24"/>
          <w:szCs w:val="24"/>
          <w:shd w:val="clear" w:color="auto" w:fill="FFFFFF"/>
        </w:rPr>
      </w:pPr>
      <w:r w:rsidRPr="00407BDD">
        <w:rPr>
          <w:rStyle w:val="eop"/>
          <w:rFonts w:ascii="Arial" w:hAnsi="Arial" w:cs="Arial"/>
          <w:b/>
          <w:bCs/>
          <w:color w:val="000000"/>
          <w:sz w:val="24"/>
          <w:szCs w:val="24"/>
          <w:shd w:val="clear" w:color="auto" w:fill="FFFFFF"/>
        </w:rPr>
        <w:t xml:space="preserve">Domestic abuse: </w:t>
      </w:r>
      <w:r w:rsidRPr="00407BDD">
        <w:rPr>
          <w:rStyle w:val="eop"/>
          <w:rFonts w:ascii="Arial" w:hAnsi="Arial" w:cs="Arial"/>
          <w:color w:val="000000"/>
          <w:sz w:val="24"/>
          <w:szCs w:val="24"/>
          <w:shd w:val="clear" w:color="auto" w:fill="FFFFFF"/>
        </w:rPr>
        <w:t xml:space="preserve">Many domestic abuse services have reported that abusers are now using the cost-of-living increase and concerns about financial hardship as a tool for coercive control, including to justify further restricting their partner’s access to money. There have been reports that perpetrators are increasingly using child maintenance payments as a means of controlling behaviour. There could be increased pressure on victim support services, including community-based support and emergency accommodation. </w:t>
      </w:r>
    </w:p>
    <w:p w14:paraId="66FDEC55" w14:textId="77777777" w:rsidR="004A1DF5" w:rsidRPr="00407BDD" w:rsidRDefault="004A1DF5" w:rsidP="004A1DF5">
      <w:pPr>
        <w:spacing w:after="0"/>
        <w:rPr>
          <w:rStyle w:val="eop"/>
          <w:rFonts w:ascii="Arial" w:hAnsi="Arial" w:cs="Arial"/>
          <w:color w:val="000000"/>
          <w:sz w:val="24"/>
          <w:szCs w:val="24"/>
          <w:shd w:val="clear" w:color="auto" w:fill="FFFFFF"/>
        </w:rPr>
      </w:pPr>
    </w:p>
    <w:p w14:paraId="36605E08" w14:textId="77777777" w:rsidR="004A1DF5" w:rsidRDefault="004A1DF5" w:rsidP="004A1DF5">
      <w:pPr>
        <w:spacing w:after="0"/>
        <w:rPr>
          <w:rStyle w:val="eop"/>
          <w:rFonts w:ascii="Arial" w:hAnsi="Arial" w:cs="Arial"/>
          <w:color w:val="000000"/>
          <w:sz w:val="24"/>
          <w:szCs w:val="24"/>
          <w:shd w:val="clear" w:color="auto" w:fill="FFFFFF"/>
        </w:rPr>
      </w:pPr>
      <w:r w:rsidRPr="00407BDD">
        <w:rPr>
          <w:rStyle w:val="eop"/>
          <w:rFonts w:ascii="Arial" w:hAnsi="Arial" w:cs="Arial"/>
          <w:color w:val="000000"/>
          <w:sz w:val="24"/>
          <w:szCs w:val="24"/>
          <w:shd w:val="clear" w:color="auto" w:fill="FFFFFF"/>
        </w:rPr>
        <w:t xml:space="preserve">Women’s Aid have </w:t>
      </w:r>
      <w:hyperlink r:id="rId27" w:history="1">
        <w:r w:rsidRPr="00407BDD">
          <w:rPr>
            <w:rStyle w:val="Hyperlink"/>
            <w:rFonts w:ascii="Arial" w:hAnsi="Arial" w:cs="Arial"/>
            <w:sz w:val="24"/>
            <w:szCs w:val="24"/>
            <w:shd w:val="clear" w:color="auto" w:fill="FFFFFF"/>
          </w:rPr>
          <w:t>reported</w:t>
        </w:r>
      </w:hyperlink>
      <w:r w:rsidRPr="00407BDD">
        <w:rPr>
          <w:rStyle w:val="eop"/>
          <w:rFonts w:ascii="Arial" w:hAnsi="Arial" w:cs="Arial"/>
          <w:color w:val="000000"/>
          <w:sz w:val="24"/>
          <w:szCs w:val="24"/>
          <w:shd w:val="clear" w:color="auto" w:fill="FFFFFF"/>
        </w:rPr>
        <w:t xml:space="preserve"> that the increased cost of living has either prevented some victims from leaving an abusive relationship, or it has made it harder for them to leave. Refuge have </w:t>
      </w:r>
      <w:hyperlink r:id="rId28" w:history="1">
        <w:r w:rsidRPr="00407BDD">
          <w:rPr>
            <w:rStyle w:val="Hyperlink"/>
            <w:rFonts w:ascii="Arial" w:hAnsi="Arial" w:cs="Arial"/>
            <w:sz w:val="24"/>
            <w:szCs w:val="24"/>
            <w:shd w:val="clear" w:color="auto" w:fill="FFFFFF"/>
          </w:rPr>
          <w:t>found</w:t>
        </w:r>
      </w:hyperlink>
      <w:r w:rsidRPr="00407BDD">
        <w:rPr>
          <w:rStyle w:val="eop"/>
          <w:rFonts w:ascii="Arial" w:hAnsi="Arial" w:cs="Arial"/>
          <w:color w:val="000000"/>
          <w:sz w:val="24"/>
          <w:szCs w:val="24"/>
          <w:shd w:val="clear" w:color="auto" w:fill="FFFFFF"/>
        </w:rPr>
        <w:t xml:space="preserve"> that many domestic abuse victims are questioning whether they made the right decision to leave their perpetrator due to struggles to afford the basics. Surviving Economic Abuse </w:t>
      </w:r>
      <w:hyperlink r:id="rId29" w:history="1">
        <w:r w:rsidRPr="00407BDD">
          <w:rPr>
            <w:rStyle w:val="Hyperlink"/>
            <w:rFonts w:ascii="Arial" w:hAnsi="Arial" w:cs="Arial"/>
            <w:sz w:val="24"/>
            <w:szCs w:val="24"/>
            <w:shd w:val="clear" w:color="auto" w:fill="FFFFFF"/>
          </w:rPr>
          <w:t>highlights</w:t>
        </w:r>
      </w:hyperlink>
      <w:r w:rsidRPr="00407BDD">
        <w:rPr>
          <w:rStyle w:val="eop"/>
          <w:rFonts w:ascii="Arial" w:hAnsi="Arial" w:cs="Arial"/>
          <w:color w:val="000000"/>
          <w:sz w:val="24"/>
          <w:szCs w:val="24"/>
          <w:shd w:val="clear" w:color="auto" w:fill="FFFFFF"/>
        </w:rPr>
        <w:t xml:space="preserve"> there are also particular challenges of increased economic abuse, when an abuser restricts a person’s ability to acquire, use and maintain money or other economic resources. For example, a perpetrator may sabotage their partner’s economic situation, by turning on appliances unnecessarily to run up bills in that person’s name or using the crisis as an excuse not to make child maintenance payments.</w:t>
      </w:r>
    </w:p>
    <w:p w14:paraId="2A043AFD" w14:textId="77777777" w:rsidR="004A1DF5" w:rsidRPr="00407BDD" w:rsidRDefault="004A1DF5" w:rsidP="004A1DF5">
      <w:pPr>
        <w:spacing w:after="0"/>
        <w:rPr>
          <w:rStyle w:val="eop"/>
          <w:rFonts w:ascii="Arial" w:hAnsi="Arial" w:cs="Arial"/>
          <w:color w:val="000000"/>
          <w:sz w:val="24"/>
          <w:szCs w:val="24"/>
          <w:shd w:val="clear" w:color="auto" w:fill="FFFFFF"/>
        </w:rPr>
      </w:pPr>
    </w:p>
    <w:p w14:paraId="7F57CCD4" w14:textId="77777777" w:rsidR="004A1DF5" w:rsidRDefault="004A1DF5" w:rsidP="004A1DF5">
      <w:pPr>
        <w:spacing w:after="0"/>
        <w:rPr>
          <w:rStyle w:val="eop"/>
          <w:rFonts w:ascii="Arial" w:hAnsi="Arial" w:cs="Arial"/>
          <w:sz w:val="24"/>
          <w:szCs w:val="24"/>
          <w:shd w:val="clear" w:color="auto" w:fill="FFFFFF"/>
        </w:rPr>
      </w:pPr>
      <w:r w:rsidRPr="00407BDD">
        <w:rPr>
          <w:rStyle w:val="eop"/>
          <w:rFonts w:ascii="Arial" w:hAnsi="Arial" w:cs="Arial"/>
          <w:b/>
          <w:bCs/>
          <w:sz w:val="24"/>
          <w:szCs w:val="24"/>
          <w:shd w:val="clear" w:color="auto" w:fill="FFFFFF"/>
        </w:rPr>
        <w:t>Acquisitive crime:</w:t>
      </w:r>
      <w:r w:rsidRPr="00407BDD">
        <w:rPr>
          <w:rStyle w:val="eop"/>
          <w:rFonts w:ascii="Arial" w:hAnsi="Arial" w:cs="Arial"/>
          <w:sz w:val="24"/>
          <w:szCs w:val="24"/>
          <w:shd w:val="clear" w:color="auto" w:fill="FFFFFF"/>
        </w:rPr>
        <w:t xml:space="preserve"> It is </w:t>
      </w:r>
      <w:hyperlink r:id="rId30" w:history="1">
        <w:r w:rsidRPr="00407BDD">
          <w:rPr>
            <w:rStyle w:val="Hyperlink"/>
            <w:rFonts w:ascii="Arial" w:hAnsi="Arial" w:cs="Arial"/>
            <w:sz w:val="24"/>
            <w:szCs w:val="24"/>
            <w:shd w:val="clear" w:color="auto" w:fill="FFFFFF"/>
          </w:rPr>
          <w:t>possible</w:t>
        </w:r>
      </w:hyperlink>
      <w:r w:rsidRPr="00407BDD">
        <w:rPr>
          <w:rStyle w:val="eop"/>
          <w:rFonts w:ascii="Arial" w:hAnsi="Arial" w:cs="Arial"/>
          <w:sz w:val="24"/>
          <w:szCs w:val="24"/>
          <w:shd w:val="clear" w:color="auto" w:fill="FFFFFF"/>
        </w:rPr>
        <w:t xml:space="preserve"> that increased financial uncertainty could lead to more acquisitive offences, such as shoplifting, burglary and theft. There is the possibility that some offenders could exploit blackouts or take advantage of broken alarm systems or less secure properties.  </w:t>
      </w:r>
    </w:p>
    <w:p w14:paraId="6659E7CF" w14:textId="77777777" w:rsidR="004A1DF5" w:rsidRPr="00407BDD" w:rsidRDefault="004A1DF5" w:rsidP="004A1DF5">
      <w:pPr>
        <w:spacing w:after="0"/>
        <w:rPr>
          <w:rStyle w:val="eop"/>
          <w:rFonts w:ascii="Arial" w:hAnsi="Arial" w:cs="Arial"/>
          <w:sz w:val="24"/>
          <w:szCs w:val="24"/>
          <w:shd w:val="clear" w:color="auto" w:fill="FFFFFF"/>
        </w:rPr>
      </w:pPr>
    </w:p>
    <w:p w14:paraId="221EE7B6" w14:textId="046C2C67" w:rsidR="004A1DF5" w:rsidRDefault="004A1DF5" w:rsidP="004A1DF5">
      <w:pPr>
        <w:spacing w:after="0"/>
        <w:rPr>
          <w:rStyle w:val="normaltextrun"/>
          <w:rFonts w:ascii="Arial" w:hAnsi="Arial" w:cs="Arial"/>
          <w:color w:val="000000"/>
          <w:sz w:val="24"/>
          <w:szCs w:val="24"/>
          <w:shd w:val="clear" w:color="auto" w:fill="FFFFFF"/>
        </w:rPr>
      </w:pPr>
      <w:r w:rsidRPr="00407BDD">
        <w:rPr>
          <w:rStyle w:val="normaltextrun"/>
          <w:rFonts w:ascii="Arial" w:hAnsi="Arial" w:cs="Arial"/>
          <w:b/>
          <w:bCs/>
          <w:color w:val="000000"/>
          <w:sz w:val="24"/>
          <w:szCs w:val="24"/>
          <w:shd w:val="clear" w:color="auto" w:fill="FFFFFF"/>
        </w:rPr>
        <w:t>Serious violent crime:</w:t>
      </w:r>
      <w:r w:rsidRPr="00407BDD">
        <w:rPr>
          <w:rStyle w:val="normaltextrun"/>
          <w:rFonts w:ascii="Arial" w:hAnsi="Arial" w:cs="Arial"/>
          <w:color w:val="000000"/>
          <w:sz w:val="24"/>
          <w:szCs w:val="24"/>
          <w:shd w:val="clear" w:color="auto" w:fill="FFFFFF"/>
        </w:rPr>
        <w:t xml:space="preserve"> There are concerns that increased costs could deepen deprivation and poverty, along with a lack of positive opportunities, could be a driver of violent crime. For example: The Mayor of London has </w:t>
      </w:r>
      <w:hyperlink r:id="rId31" w:history="1">
        <w:r w:rsidRPr="00407BDD">
          <w:rPr>
            <w:rStyle w:val="Hyperlink"/>
            <w:rFonts w:ascii="Arial" w:hAnsi="Arial" w:cs="Arial"/>
            <w:sz w:val="24"/>
            <w:szCs w:val="24"/>
            <w:shd w:val="clear" w:color="auto" w:fill="FFFFFF"/>
          </w:rPr>
          <w:t>expressed concerns</w:t>
        </w:r>
      </w:hyperlink>
      <w:r w:rsidRPr="00407BDD">
        <w:rPr>
          <w:rStyle w:val="normaltextrun"/>
          <w:rFonts w:ascii="Arial" w:hAnsi="Arial" w:cs="Arial"/>
          <w:color w:val="000000"/>
          <w:sz w:val="24"/>
          <w:szCs w:val="24"/>
          <w:shd w:val="clear" w:color="auto" w:fill="FFFFFF"/>
        </w:rPr>
        <w:t xml:space="preserve"> the impact of the cost-of-living could jeopardise progress made in tackling violent crime.  </w:t>
      </w:r>
    </w:p>
    <w:p w14:paraId="16AC0018" w14:textId="77777777" w:rsidR="004A1DF5" w:rsidRPr="00407BDD" w:rsidRDefault="004A1DF5" w:rsidP="004A1DF5">
      <w:pPr>
        <w:spacing w:after="0"/>
        <w:rPr>
          <w:rStyle w:val="normaltextrun"/>
          <w:rFonts w:ascii="Arial" w:hAnsi="Arial" w:cs="Arial"/>
          <w:color w:val="000000"/>
          <w:sz w:val="24"/>
          <w:szCs w:val="24"/>
          <w:shd w:val="clear" w:color="auto" w:fill="FFFFFF"/>
        </w:rPr>
      </w:pPr>
    </w:p>
    <w:p w14:paraId="42CEDC42" w14:textId="51F9ADF1" w:rsidR="00842EDC" w:rsidRDefault="004A1DF5" w:rsidP="004A1DF5">
      <w:pPr>
        <w:spacing w:after="0"/>
        <w:rPr>
          <w:rStyle w:val="normaltextrun"/>
          <w:rFonts w:ascii="Arial" w:hAnsi="Arial" w:cs="Arial"/>
          <w:sz w:val="24"/>
          <w:szCs w:val="24"/>
        </w:rPr>
      </w:pPr>
      <w:r w:rsidRPr="00407BDD">
        <w:rPr>
          <w:rStyle w:val="normaltextrun"/>
          <w:rFonts w:ascii="Arial" w:hAnsi="Arial" w:cs="Arial"/>
          <w:b/>
          <w:bCs/>
          <w:sz w:val="24"/>
          <w:szCs w:val="24"/>
        </w:rPr>
        <w:t>Serious and organised crime</w:t>
      </w:r>
      <w:r w:rsidRPr="00407BDD">
        <w:rPr>
          <w:rStyle w:val="normaltextrun"/>
          <w:rFonts w:ascii="Arial" w:hAnsi="Arial" w:cs="Arial"/>
          <w:sz w:val="24"/>
          <w:szCs w:val="24"/>
        </w:rPr>
        <w:t xml:space="preserve">: Organised crime gangs could take advantage of the rising costs and expand criminal activities by exploiting more children, young adults and vulnerable people; those most susceptible to coercive suggestion and intimidation. Increased cost of living pressures could help </w:t>
      </w:r>
      <w:hyperlink r:id="rId32" w:history="1">
        <w:r w:rsidRPr="00407BDD">
          <w:rPr>
            <w:rStyle w:val="Hyperlink"/>
            <w:rFonts w:ascii="Arial" w:hAnsi="Arial" w:cs="Arial"/>
            <w:sz w:val="24"/>
            <w:szCs w:val="24"/>
          </w:rPr>
          <w:t>county lines gangs</w:t>
        </w:r>
      </w:hyperlink>
      <w:r w:rsidRPr="00407BDD">
        <w:rPr>
          <w:rStyle w:val="normaltextrun"/>
          <w:rFonts w:ascii="Arial" w:hAnsi="Arial" w:cs="Arial"/>
          <w:sz w:val="24"/>
          <w:szCs w:val="24"/>
        </w:rPr>
        <w:t xml:space="preserve"> recruit more people into their networks. </w:t>
      </w:r>
      <w:r w:rsidR="006A51D7">
        <w:rPr>
          <w:rStyle w:val="normaltextrun"/>
          <w:rFonts w:ascii="Arial" w:hAnsi="Arial" w:cs="Arial"/>
          <w:sz w:val="24"/>
          <w:szCs w:val="24"/>
        </w:rPr>
        <w:t xml:space="preserve">Potential concern that Warm Hubs </w:t>
      </w:r>
      <w:r w:rsidR="00E84A73">
        <w:rPr>
          <w:rStyle w:val="normaltextrun"/>
          <w:rFonts w:ascii="Arial" w:hAnsi="Arial" w:cs="Arial"/>
          <w:sz w:val="24"/>
          <w:szCs w:val="24"/>
        </w:rPr>
        <w:t xml:space="preserve">could be used as a way of identifying more vulnerable people. </w:t>
      </w:r>
    </w:p>
    <w:p w14:paraId="26E90E18" w14:textId="77777777" w:rsidR="004A1DF5" w:rsidRPr="00407BDD" w:rsidRDefault="004A1DF5" w:rsidP="004A1DF5">
      <w:pPr>
        <w:spacing w:after="0"/>
        <w:rPr>
          <w:rStyle w:val="normaltextrun"/>
          <w:rFonts w:ascii="Arial" w:hAnsi="Arial" w:cs="Arial"/>
          <w:sz w:val="24"/>
          <w:szCs w:val="24"/>
        </w:rPr>
      </w:pPr>
    </w:p>
    <w:p w14:paraId="55CE6CFC" w14:textId="6BF8F8AD" w:rsidR="004A1DF5" w:rsidRPr="003556E0" w:rsidRDefault="004A1DF5" w:rsidP="004A1DF5">
      <w:pPr>
        <w:spacing w:after="0"/>
        <w:rPr>
          <w:rStyle w:val="normaltextrun"/>
          <w:rFonts w:ascii="Arial" w:hAnsi="Arial" w:cs="Arial"/>
          <w:sz w:val="24"/>
          <w:szCs w:val="24"/>
          <w:shd w:val="clear" w:color="auto" w:fill="FFFFFF"/>
        </w:rPr>
      </w:pPr>
      <w:r w:rsidRPr="00407BDD">
        <w:rPr>
          <w:rStyle w:val="normaltextrun"/>
          <w:rFonts w:ascii="Arial" w:hAnsi="Arial" w:cs="Arial"/>
          <w:b/>
          <w:bCs/>
          <w:color w:val="000000"/>
          <w:sz w:val="24"/>
          <w:szCs w:val="24"/>
          <w:shd w:val="clear" w:color="auto" w:fill="FFFFFF"/>
        </w:rPr>
        <w:t xml:space="preserve">Fire safety: </w:t>
      </w:r>
      <w:r w:rsidRPr="00407BDD">
        <w:rPr>
          <w:rStyle w:val="normaltextrun"/>
          <w:rFonts w:ascii="Arial" w:hAnsi="Arial" w:cs="Arial"/>
          <w:color w:val="000000"/>
          <w:sz w:val="24"/>
          <w:szCs w:val="24"/>
          <w:shd w:val="clear" w:color="auto" w:fill="FFFFFF"/>
        </w:rPr>
        <w:t xml:space="preserve">There may be </w:t>
      </w:r>
      <w:hyperlink r:id="rId33" w:history="1">
        <w:r w:rsidRPr="00407BDD">
          <w:rPr>
            <w:rStyle w:val="Hyperlink"/>
            <w:rFonts w:ascii="Arial" w:hAnsi="Arial" w:cs="Arial"/>
            <w:sz w:val="24"/>
            <w:szCs w:val="24"/>
            <w:shd w:val="clear" w:color="auto" w:fill="FFFFFF"/>
          </w:rPr>
          <w:t>increased fire risks</w:t>
        </w:r>
      </w:hyperlink>
      <w:r w:rsidRPr="00407BDD">
        <w:rPr>
          <w:rStyle w:val="normaltextrun"/>
          <w:rFonts w:ascii="Arial" w:hAnsi="Arial" w:cs="Arial"/>
          <w:color w:val="000000"/>
          <w:sz w:val="24"/>
          <w:szCs w:val="24"/>
          <w:shd w:val="clear" w:color="auto" w:fill="FFFFFF"/>
        </w:rPr>
        <w:t xml:space="preserve"> involved as people find alternatives to using the cooker or central heating, to combat rising energy costs. For example, there may be a greater use of electric heaters, candles, or people may choose to just heat one room, which could risk accidental fire or carbon monoxide poisoning.</w:t>
      </w:r>
      <w:r w:rsidR="00401CEB">
        <w:rPr>
          <w:rStyle w:val="normaltextrun"/>
          <w:rFonts w:ascii="Arial" w:hAnsi="Arial" w:cs="Arial"/>
          <w:color w:val="000000"/>
          <w:sz w:val="24"/>
          <w:szCs w:val="24"/>
          <w:shd w:val="clear" w:color="auto" w:fill="FFFFFF"/>
        </w:rPr>
        <w:t xml:space="preserve"> There may also be </w:t>
      </w:r>
      <w:r w:rsidR="003B26A4">
        <w:rPr>
          <w:rStyle w:val="normaltextrun"/>
          <w:rFonts w:ascii="Arial" w:hAnsi="Arial" w:cs="Arial"/>
          <w:color w:val="000000"/>
          <w:sz w:val="24"/>
          <w:szCs w:val="24"/>
          <w:shd w:val="clear" w:color="auto" w:fill="FFFFFF"/>
        </w:rPr>
        <w:t xml:space="preserve">additional fire safety risks created by people purchasing second hand white goods </w:t>
      </w:r>
      <w:r w:rsidR="00731229">
        <w:rPr>
          <w:rStyle w:val="normaltextrun"/>
          <w:rFonts w:ascii="Arial" w:hAnsi="Arial" w:cs="Arial"/>
          <w:color w:val="000000"/>
          <w:sz w:val="24"/>
          <w:szCs w:val="24"/>
          <w:shd w:val="clear" w:color="auto" w:fill="FFFFFF"/>
        </w:rPr>
        <w:t xml:space="preserve">rather than new products with higher fire safety standards. </w:t>
      </w:r>
    </w:p>
    <w:p w14:paraId="6B37D736" w14:textId="77777777" w:rsidR="004A1DF5" w:rsidRPr="00407BDD" w:rsidRDefault="004A1DF5" w:rsidP="004A1DF5">
      <w:pPr>
        <w:spacing w:after="0"/>
        <w:rPr>
          <w:rStyle w:val="normaltextrun"/>
          <w:rFonts w:ascii="Arial" w:hAnsi="Arial" w:cs="Arial"/>
          <w:color w:val="000000"/>
          <w:sz w:val="24"/>
          <w:szCs w:val="24"/>
          <w:shd w:val="clear" w:color="auto" w:fill="FFFFFF"/>
        </w:rPr>
      </w:pPr>
    </w:p>
    <w:p w14:paraId="58482063" w14:textId="77777777" w:rsidR="004A1DF5" w:rsidRDefault="004A1DF5" w:rsidP="004A1DF5">
      <w:pPr>
        <w:spacing w:after="0"/>
        <w:rPr>
          <w:rStyle w:val="eop"/>
          <w:rFonts w:ascii="Arial" w:hAnsi="Arial" w:cs="Arial"/>
          <w:color w:val="000000"/>
          <w:sz w:val="24"/>
          <w:szCs w:val="24"/>
          <w:shd w:val="clear" w:color="auto" w:fill="FFFFFF"/>
        </w:rPr>
      </w:pPr>
      <w:r w:rsidRPr="00407BDD">
        <w:rPr>
          <w:rStyle w:val="normaltextrun"/>
          <w:rFonts w:ascii="Arial" w:hAnsi="Arial" w:cs="Arial"/>
          <w:b/>
          <w:bCs/>
          <w:color w:val="000000"/>
          <w:sz w:val="24"/>
          <w:szCs w:val="24"/>
          <w:shd w:val="clear" w:color="auto" w:fill="FFFFFF"/>
        </w:rPr>
        <w:t>Water safety:</w:t>
      </w:r>
      <w:r w:rsidRPr="00407BDD">
        <w:rPr>
          <w:rStyle w:val="normaltextrun"/>
          <w:rFonts w:ascii="Arial" w:hAnsi="Arial" w:cs="Arial"/>
          <w:color w:val="000000"/>
          <w:sz w:val="24"/>
          <w:szCs w:val="24"/>
          <w:shd w:val="clear" w:color="auto" w:fill="FFFFFF"/>
        </w:rPr>
        <w:t xml:space="preserve"> </w:t>
      </w:r>
      <w:hyperlink r:id="rId34" w:history="1">
        <w:r w:rsidRPr="00407BDD">
          <w:rPr>
            <w:rStyle w:val="Hyperlink"/>
            <w:rFonts w:ascii="Arial" w:hAnsi="Arial" w:cs="Arial"/>
            <w:sz w:val="24"/>
            <w:szCs w:val="24"/>
            <w:shd w:val="clear" w:color="auto" w:fill="FFFFFF"/>
          </w:rPr>
          <w:t>Local swimming pools</w:t>
        </w:r>
      </w:hyperlink>
      <w:r w:rsidRPr="00407BDD">
        <w:rPr>
          <w:rStyle w:val="normaltextrun"/>
          <w:rFonts w:ascii="Arial" w:hAnsi="Arial" w:cs="Arial"/>
          <w:color w:val="000000"/>
          <w:sz w:val="24"/>
          <w:szCs w:val="24"/>
          <w:shd w:val="clear" w:color="auto" w:fill="FFFFFF"/>
        </w:rPr>
        <w:t xml:space="preserve"> may reduce their opening hours or close, due to the high running costs. As a result, there may be more limited opportunities for learning or improving basic water skills and in extreme cases, this could result in more injuries and deaths in large bodies of water.</w:t>
      </w:r>
      <w:r w:rsidRPr="00407BDD">
        <w:rPr>
          <w:rStyle w:val="eop"/>
          <w:rFonts w:ascii="Arial" w:hAnsi="Arial" w:cs="Arial"/>
          <w:color w:val="000000"/>
          <w:sz w:val="24"/>
          <w:szCs w:val="24"/>
          <w:shd w:val="clear" w:color="auto" w:fill="FFFFFF"/>
        </w:rPr>
        <w:t xml:space="preserve"> The LGA Coastal Special Interest Group is also considering whether there is the potential for an increase in suicides in open water as a result of cost-of-living pressures. </w:t>
      </w:r>
    </w:p>
    <w:p w14:paraId="620F53D9" w14:textId="77777777" w:rsidR="004A1DF5" w:rsidRPr="00407BDD" w:rsidRDefault="004A1DF5" w:rsidP="004A1DF5">
      <w:pPr>
        <w:spacing w:after="0"/>
        <w:rPr>
          <w:rStyle w:val="eop"/>
          <w:rFonts w:ascii="Arial" w:hAnsi="Arial" w:cs="Arial"/>
          <w:color w:val="000000"/>
          <w:sz w:val="24"/>
          <w:szCs w:val="24"/>
          <w:shd w:val="clear" w:color="auto" w:fill="FFFFFF"/>
        </w:rPr>
      </w:pPr>
    </w:p>
    <w:p w14:paraId="01109C87" w14:textId="77777777" w:rsidR="004A1DF5" w:rsidRDefault="004A1DF5" w:rsidP="004A1DF5">
      <w:pPr>
        <w:spacing w:after="0"/>
        <w:rPr>
          <w:rStyle w:val="normaltextrun"/>
          <w:rFonts w:ascii="Arial" w:hAnsi="Arial" w:cs="Arial"/>
          <w:sz w:val="24"/>
          <w:szCs w:val="24"/>
        </w:rPr>
      </w:pPr>
      <w:r w:rsidRPr="00407BDD">
        <w:rPr>
          <w:rStyle w:val="eop"/>
          <w:rFonts w:ascii="Arial" w:hAnsi="Arial" w:cs="Arial"/>
          <w:b/>
          <w:bCs/>
          <w:color w:val="000000"/>
          <w:sz w:val="24"/>
          <w:szCs w:val="24"/>
          <w:shd w:val="clear" w:color="auto" w:fill="FFFFFF"/>
        </w:rPr>
        <w:t>Scams:</w:t>
      </w:r>
      <w:r w:rsidRPr="00407BDD">
        <w:rPr>
          <w:rStyle w:val="eop"/>
          <w:rFonts w:ascii="Arial" w:hAnsi="Arial" w:cs="Arial"/>
          <w:color w:val="000000"/>
          <w:sz w:val="24"/>
          <w:szCs w:val="24"/>
          <w:shd w:val="clear" w:color="auto" w:fill="FFFFFF"/>
        </w:rPr>
        <w:t xml:space="preserve"> Leading into Christmas, there could be a rise in the sale of cheaper, counterfeit goods. In particular, there could be safety risks involved with purchasing poorly made children’s toys, for example: increase risks of contamination and choking. The Dedicated Card and Payment Crime Unit has </w:t>
      </w:r>
      <w:hyperlink r:id="rId35" w:history="1">
        <w:r w:rsidRPr="00407BDD">
          <w:rPr>
            <w:rStyle w:val="Hyperlink"/>
            <w:rFonts w:ascii="Arial" w:hAnsi="Arial" w:cs="Arial"/>
            <w:sz w:val="24"/>
            <w:szCs w:val="24"/>
            <w:shd w:val="clear" w:color="auto" w:fill="FFFFFF"/>
          </w:rPr>
          <w:t>found</w:t>
        </w:r>
      </w:hyperlink>
      <w:r w:rsidRPr="00407BDD">
        <w:rPr>
          <w:rStyle w:val="eop"/>
          <w:rFonts w:ascii="Arial" w:hAnsi="Arial" w:cs="Arial"/>
          <w:color w:val="000000"/>
          <w:sz w:val="24"/>
          <w:szCs w:val="24"/>
          <w:shd w:val="clear" w:color="auto" w:fill="FFFFFF"/>
        </w:rPr>
        <w:t xml:space="preserve"> that fraudsters are impersonating authorities such as energy companies and councils offering tax rebates, and targeting older people who are trying to find ways of making their financial investments do better. </w:t>
      </w:r>
      <w:r w:rsidRPr="00407BDD">
        <w:rPr>
          <w:rStyle w:val="normaltextrun"/>
          <w:rFonts w:ascii="Arial" w:hAnsi="Arial" w:cs="Arial"/>
          <w:sz w:val="24"/>
          <w:szCs w:val="24"/>
        </w:rPr>
        <w:t xml:space="preserve">The </w:t>
      </w:r>
      <w:hyperlink r:id="rId36" w:history="1">
        <w:r w:rsidRPr="00407BDD">
          <w:rPr>
            <w:rStyle w:val="Hyperlink"/>
            <w:rFonts w:ascii="Arial" w:hAnsi="Arial" w:cs="Arial"/>
            <w:sz w:val="24"/>
            <w:szCs w:val="24"/>
          </w:rPr>
          <w:t>Cyber Helpline</w:t>
        </w:r>
      </w:hyperlink>
      <w:r w:rsidRPr="00407BDD">
        <w:rPr>
          <w:rStyle w:val="normaltextrun"/>
          <w:rFonts w:ascii="Arial" w:hAnsi="Arial" w:cs="Arial"/>
          <w:sz w:val="24"/>
          <w:szCs w:val="24"/>
        </w:rPr>
        <w:t>, a UK charity that supports victims of cybercrime, has seen an 86 per cent increase in reports of victims being scammed while shopping online over the last three months. Loan sharks may also seek to exploit an increasing number of citizens.</w:t>
      </w:r>
    </w:p>
    <w:p w14:paraId="7551A1B5" w14:textId="77777777" w:rsidR="004A1DF5" w:rsidRPr="00407BDD" w:rsidRDefault="004A1DF5" w:rsidP="004A1DF5">
      <w:pPr>
        <w:spacing w:after="0"/>
        <w:rPr>
          <w:rStyle w:val="eop"/>
          <w:rFonts w:ascii="Arial" w:hAnsi="Arial" w:cs="Arial"/>
          <w:color w:val="000000"/>
          <w:sz w:val="24"/>
          <w:szCs w:val="24"/>
          <w:shd w:val="clear" w:color="auto" w:fill="FFFFFF"/>
        </w:rPr>
      </w:pPr>
    </w:p>
    <w:p w14:paraId="57B5A593" w14:textId="77777777" w:rsidR="004A1DF5" w:rsidRDefault="004A1DF5" w:rsidP="004A1DF5">
      <w:pPr>
        <w:spacing w:after="0"/>
        <w:rPr>
          <w:rStyle w:val="normaltextrun"/>
          <w:rFonts w:ascii="Arial" w:hAnsi="Arial" w:cs="Arial"/>
          <w:color w:val="000000"/>
          <w:sz w:val="24"/>
          <w:szCs w:val="24"/>
          <w:shd w:val="clear" w:color="auto" w:fill="FFFFFF"/>
        </w:rPr>
      </w:pPr>
      <w:r w:rsidRPr="00407BDD">
        <w:rPr>
          <w:rStyle w:val="normaltextrun"/>
          <w:rFonts w:ascii="Arial" w:hAnsi="Arial" w:cs="Arial"/>
          <w:b/>
          <w:bCs/>
          <w:color w:val="000000"/>
          <w:sz w:val="24"/>
          <w:szCs w:val="24"/>
          <w:shd w:val="clear" w:color="auto" w:fill="FFFFFF"/>
        </w:rPr>
        <w:t>Road safety:</w:t>
      </w:r>
      <w:r w:rsidRPr="00407BDD">
        <w:rPr>
          <w:rStyle w:val="normaltextrun"/>
          <w:rFonts w:ascii="Arial" w:hAnsi="Arial" w:cs="Arial"/>
          <w:color w:val="000000"/>
          <w:sz w:val="24"/>
          <w:szCs w:val="24"/>
          <w:shd w:val="clear" w:color="auto" w:fill="FFFFFF"/>
        </w:rPr>
        <w:t xml:space="preserve"> Drivers might look to buy older cars to save costs, or struggle with </w:t>
      </w:r>
      <w:hyperlink r:id="rId37" w:history="1">
        <w:r w:rsidRPr="00407BDD">
          <w:rPr>
            <w:rStyle w:val="Hyperlink"/>
            <w:rFonts w:ascii="Arial" w:hAnsi="Arial" w:cs="Arial"/>
            <w:sz w:val="24"/>
            <w:szCs w:val="24"/>
            <w:shd w:val="clear" w:color="auto" w:fill="FFFFFF"/>
          </w:rPr>
          <w:t>vehicle maintenance and ownership</w:t>
        </w:r>
      </w:hyperlink>
      <w:r w:rsidRPr="00407BDD">
        <w:rPr>
          <w:rStyle w:val="normaltextrun"/>
          <w:rFonts w:ascii="Arial" w:hAnsi="Arial" w:cs="Arial"/>
          <w:color w:val="000000"/>
          <w:sz w:val="24"/>
          <w:szCs w:val="24"/>
          <w:shd w:val="clear" w:color="auto" w:fill="FFFFFF"/>
        </w:rPr>
        <w:t xml:space="preserve">, such as annual servicing, MOTs or replacing lights and important vehicle components. A </w:t>
      </w:r>
      <w:hyperlink r:id="rId38" w:history="1">
        <w:r w:rsidRPr="00407BDD">
          <w:rPr>
            <w:rStyle w:val="Hyperlink"/>
            <w:rFonts w:ascii="Arial" w:hAnsi="Arial" w:cs="Arial"/>
            <w:sz w:val="24"/>
            <w:szCs w:val="24"/>
            <w:shd w:val="clear" w:color="auto" w:fill="FFFFFF"/>
          </w:rPr>
          <w:t>survey</w:t>
        </w:r>
      </w:hyperlink>
      <w:r w:rsidRPr="00407BDD">
        <w:rPr>
          <w:rStyle w:val="normaltextrun"/>
          <w:rFonts w:ascii="Arial" w:hAnsi="Arial" w:cs="Arial"/>
          <w:color w:val="000000"/>
          <w:sz w:val="24"/>
          <w:szCs w:val="24"/>
          <w:shd w:val="clear" w:color="auto" w:fill="FFFFFF"/>
        </w:rPr>
        <w:t xml:space="preserve"> by the RAC has found 37 per cent of drivers under 24 are putting off repairs to reduce expenses, due to cost-of-living pressures.</w:t>
      </w:r>
    </w:p>
    <w:p w14:paraId="6E9DD157" w14:textId="77777777" w:rsidR="004A1DF5" w:rsidRPr="00407BDD" w:rsidRDefault="004A1DF5" w:rsidP="004A1DF5">
      <w:pPr>
        <w:spacing w:after="0"/>
        <w:rPr>
          <w:rStyle w:val="normaltextrun"/>
          <w:rFonts w:ascii="Arial" w:hAnsi="Arial" w:cs="Arial"/>
          <w:color w:val="000000"/>
          <w:sz w:val="24"/>
          <w:szCs w:val="24"/>
          <w:shd w:val="clear" w:color="auto" w:fill="FFFFFF"/>
        </w:rPr>
      </w:pPr>
    </w:p>
    <w:p w14:paraId="3774E7C0"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normaltextrun"/>
          <w:rFonts w:ascii="Arial" w:hAnsi="Arial" w:cs="Arial"/>
          <w:b/>
          <w:bCs/>
        </w:rPr>
        <w:t>Drug and substance misuse:</w:t>
      </w:r>
      <w:r w:rsidRPr="00407BDD">
        <w:rPr>
          <w:rStyle w:val="normaltextrun"/>
          <w:rFonts w:ascii="Arial" w:hAnsi="Arial" w:cs="Arial"/>
        </w:rPr>
        <w:t xml:space="preserve"> There may be an increased demand for </w:t>
      </w:r>
      <w:hyperlink r:id="rId39" w:history="1">
        <w:r w:rsidRPr="00407BDD">
          <w:rPr>
            <w:rStyle w:val="Hyperlink"/>
            <w:rFonts w:ascii="Arial" w:hAnsi="Arial" w:cs="Arial"/>
          </w:rPr>
          <w:t>alcohol and drug services</w:t>
        </w:r>
      </w:hyperlink>
      <w:r w:rsidRPr="00407BDD">
        <w:rPr>
          <w:rStyle w:val="normaltextrun"/>
          <w:rFonts w:ascii="Arial" w:hAnsi="Arial" w:cs="Arial"/>
        </w:rPr>
        <w:t xml:space="preserve"> as more residents face financial hardship. There could be longer term consequences for cycles of dependency and addiction.</w:t>
      </w:r>
      <w:r w:rsidRPr="00407BDD">
        <w:rPr>
          <w:rStyle w:val="eop"/>
          <w:rFonts w:ascii="Arial" w:hAnsi="Arial" w:cs="Arial"/>
        </w:rPr>
        <w:t> </w:t>
      </w:r>
    </w:p>
    <w:p w14:paraId="1AEB6F05" w14:textId="77777777" w:rsidR="004A1DF5" w:rsidRPr="00407BDD" w:rsidRDefault="004A1DF5" w:rsidP="004A1DF5">
      <w:pPr>
        <w:pStyle w:val="paragraph"/>
        <w:spacing w:before="0" w:beforeAutospacing="0" w:after="0" w:afterAutospacing="0"/>
        <w:textAlignment w:val="baseline"/>
        <w:rPr>
          <w:rStyle w:val="normaltextrun"/>
          <w:rFonts w:ascii="Arial" w:hAnsi="Arial" w:cs="Arial"/>
          <w:b/>
          <w:bCs/>
        </w:rPr>
      </w:pPr>
    </w:p>
    <w:p w14:paraId="550EC41E" w14:textId="77777777" w:rsidR="004A1DF5" w:rsidRPr="00407BDD" w:rsidRDefault="004A1DF5" w:rsidP="004A1DF5">
      <w:pPr>
        <w:pStyle w:val="paragraph"/>
        <w:spacing w:before="0" w:beforeAutospacing="0" w:after="0" w:afterAutospacing="0"/>
        <w:textAlignment w:val="baseline"/>
        <w:rPr>
          <w:rStyle w:val="normaltextrun"/>
          <w:rFonts w:ascii="Arial" w:hAnsi="Arial" w:cs="Arial"/>
        </w:rPr>
      </w:pPr>
      <w:r w:rsidRPr="00407BDD">
        <w:rPr>
          <w:rStyle w:val="normaltextrun"/>
          <w:rFonts w:ascii="Arial" w:hAnsi="Arial" w:cs="Arial"/>
          <w:b/>
          <w:bCs/>
        </w:rPr>
        <w:t xml:space="preserve">Scrap metal theft: </w:t>
      </w:r>
      <w:r w:rsidRPr="00407BDD">
        <w:rPr>
          <w:rStyle w:val="normaltextrun"/>
          <w:rFonts w:ascii="Arial" w:hAnsi="Arial" w:cs="Arial"/>
        </w:rPr>
        <w:t xml:space="preserve">There could be a rise in crimes involving </w:t>
      </w:r>
      <w:hyperlink r:id="rId40" w:history="1">
        <w:r w:rsidRPr="00407BDD">
          <w:rPr>
            <w:rStyle w:val="Hyperlink"/>
            <w:rFonts w:ascii="Arial" w:hAnsi="Arial" w:cs="Arial"/>
          </w:rPr>
          <w:t>metal and car part theft</w:t>
        </w:r>
      </w:hyperlink>
      <w:r w:rsidRPr="00407BDD">
        <w:rPr>
          <w:rStyle w:val="normaltextrun"/>
          <w:rFonts w:ascii="Arial" w:hAnsi="Arial" w:cs="Arial"/>
        </w:rPr>
        <w:t xml:space="preserve">, as scrap metal values increase and thieves look to sell parts on the black market. </w:t>
      </w:r>
    </w:p>
    <w:p w14:paraId="3286A0AB"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eop"/>
          <w:rFonts w:ascii="Arial" w:hAnsi="Arial" w:cs="Arial"/>
        </w:rPr>
        <w:t> </w:t>
      </w:r>
    </w:p>
    <w:p w14:paraId="71CE9DEE"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normaltextrun"/>
          <w:rFonts w:ascii="Arial" w:hAnsi="Arial" w:cs="Arial"/>
          <w:b/>
          <w:bCs/>
        </w:rPr>
        <w:t xml:space="preserve">Extremism and terrorism: </w:t>
      </w:r>
      <w:r w:rsidRPr="00407BDD">
        <w:rPr>
          <w:rStyle w:val="normaltextrun"/>
          <w:rFonts w:ascii="Arial" w:hAnsi="Arial" w:cs="Arial"/>
        </w:rPr>
        <w:t xml:space="preserve">Periods of economic difficulty traditionally provide fertile ground for extremist narratives, stoking eg anti-immigration rhetoric around funding/housing/access to public services for new arrivals, those which seek to blame other groups for perceived economic grievances, and building on increased mistrust in government. There is potential for this to spill over into </w:t>
      </w:r>
      <w:hyperlink r:id="rId41" w:history="1">
        <w:r w:rsidRPr="00407BDD">
          <w:rPr>
            <w:rStyle w:val="Hyperlink"/>
            <w:rFonts w:ascii="Arial" w:hAnsi="Arial" w:cs="Arial"/>
          </w:rPr>
          <w:t>violence or even terrorism</w:t>
        </w:r>
      </w:hyperlink>
      <w:r w:rsidRPr="00407BDD">
        <w:rPr>
          <w:rStyle w:val="normaltextrun"/>
          <w:rFonts w:ascii="Arial" w:hAnsi="Arial" w:cs="Arial"/>
        </w:rPr>
        <w:t xml:space="preserve">. </w:t>
      </w:r>
    </w:p>
    <w:p w14:paraId="1E8D9D30" w14:textId="77777777" w:rsidR="004A1DF5" w:rsidRPr="00407BDD" w:rsidRDefault="004A1DF5" w:rsidP="004A1DF5">
      <w:pPr>
        <w:pStyle w:val="paragraph"/>
        <w:spacing w:before="0" w:beforeAutospacing="0" w:after="0" w:afterAutospacing="0"/>
        <w:ind w:left="720"/>
        <w:textAlignment w:val="baseline"/>
        <w:rPr>
          <w:rFonts w:ascii="Arial" w:hAnsi="Arial" w:cs="Arial"/>
        </w:rPr>
      </w:pPr>
      <w:r w:rsidRPr="00407BDD">
        <w:rPr>
          <w:rStyle w:val="eop"/>
          <w:rFonts w:ascii="Arial" w:hAnsi="Arial" w:cs="Arial"/>
        </w:rPr>
        <w:t> </w:t>
      </w:r>
    </w:p>
    <w:p w14:paraId="39D3F94E"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normaltextrun"/>
          <w:rFonts w:ascii="Arial" w:hAnsi="Arial" w:cs="Arial"/>
          <w:b/>
          <w:bCs/>
        </w:rPr>
        <w:lastRenderedPageBreak/>
        <w:t>Cohesion</w:t>
      </w:r>
      <w:r w:rsidRPr="00407BDD">
        <w:rPr>
          <w:rStyle w:val="normaltextrun"/>
          <w:rFonts w:ascii="Arial" w:hAnsi="Arial" w:cs="Arial"/>
        </w:rPr>
        <w:t xml:space="preserve">: Broader cohesion concerns could arise from quality of life generally being perceived as in decline and divisions between those seen as being more or less impacted by cost-of-living pressures. </w:t>
      </w:r>
    </w:p>
    <w:p w14:paraId="140FE806" w14:textId="77777777" w:rsidR="004A1DF5" w:rsidRPr="00407BDD" w:rsidRDefault="004A1DF5" w:rsidP="004A1DF5">
      <w:pPr>
        <w:pStyle w:val="paragraph"/>
        <w:spacing w:before="0" w:beforeAutospacing="0" w:after="0" w:afterAutospacing="0"/>
        <w:ind w:left="720"/>
        <w:textAlignment w:val="baseline"/>
        <w:rPr>
          <w:rFonts w:ascii="Arial" w:hAnsi="Arial" w:cs="Arial"/>
        </w:rPr>
      </w:pPr>
      <w:r w:rsidRPr="00407BDD">
        <w:rPr>
          <w:rStyle w:val="eop"/>
          <w:rFonts w:ascii="Arial" w:hAnsi="Arial" w:cs="Arial"/>
        </w:rPr>
        <w:t> </w:t>
      </w:r>
    </w:p>
    <w:p w14:paraId="4144FAFB" w14:textId="77777777" w:rsidR="004A1DF5" w:rsidRPr="00407BDD" w:rsidRDefault="004A1DF5" w:rsidP="004A1DF5">
      <w:pPr>
        <w:pStyle w:val="paragraph"/>
        <w:spacing w:before="0" w:beforeAutospacing="0" w:after="0" w:afterAutospacing="0"/>
        <w:textAlignment w:val="baseline"/>
        <w:rPr>
          <w:rStyle w:val="eop"/>
          <w:rFonts w:ascii="Arial" w:hAnsi="Arial" w:cs="Arial"/>
        </w:rPr>
      </w:pPr>
      <w:r w:rsidRPr="00407BDD">
        <w:rPr>
          <w:rStyle w:val="normaltextrun"/>
          <w:rFonts w:ascii="Arial" w:hAnsi="Arial" w:cs="Arial"/>
          <w:b/>
          <w:bCs/>
        </w:rPr>
        <w:t>Funeral costs:</w:t>
      </w:r>
      <w:r w:rsidRPr="00407BDD">
        <w:rPr>
          <w:rStyle w:val="normaltextrun"/>
          <w:rFonts w:ascii="Arial" w:hAnsi="Arial" w:cs="Arial"/>
        </w:rPr>
        <w:t xml:space="preserve"> Increase in number of people unable to pay for funerals, could lead to increased demand for public health funerals or local authorities having to support families with funeral costs in other ways. Also </w:t>
      </w:r>
      <w:hyperlink r:id="rId42">
        <w:r w:rsidRPr="00407BDD">
          <w:rPr>
            <w:rStyle w:val="Hyperlink"/>
            <w:rFonts w:ascii="Arial" w:hAnsi="Arial" w:cs="Arial"/>
          </w:rPr>
          <w:t>increased cost of running crematoria</w:t>
        </w:r>
      </w:hyperlink>
      <w:r w:rsidRPr="00407BDD">
        <w:rPr>
          <w:rStyle w:val="normaltextrun"/>
          <w:rFonts w:ascii="Arial" w:hAnsi="Arial" w:cs="Arial"/>
        </w:rPr>
        <w:t xml:space="preserve"> especially with rises in fuel prices. </w:t>
      </w:r>
      <w:r w:rsidRPr="00407BDD">
        <w:rPr>
          <w:rStyle w:val="eop"/>
          <w:rFonts w:ascii="Arial" w:hAnsi="Arial" w:cs="Arial"/>
        </w:rPr>
        <w:t> </w:t>
      </w:r>
    </w:p>
    <w:p w14:paraId="0E5D4FFF"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eop"/>
          <w:rFonts w:ascii="Arial" w:hAnsi="Arial" w:cs="Arial"/>
        </w:rPr>
        <w:t> </w:t>
      </w:r>
    </w:p>
    <w:p w14:paraId="2CD290D3" w14:textId="187CE93A" w:rsidR="004A1DF5" w:rsidRDefault="004A1DF5" w:rsidP="004A1DF5">
      <w:pPr>
        <w:pStyle w:val="paragraph"/>
        <w:spacing w:before="0" w:beforeAutospacing="0" w:after="0" w:afterAutospacing="0"/>
        <w:textAlignment w:val="baseline"/>
        <w:rPr>
          <w:rStyle w:val="normaltextrun"/>
          <w:rFonts w:ascii="Arial" w:hAnsi="Arial" w:cs="Arial"/>
        </w:rPr>
      </w:pPr>
      <w:r w:rsidRPr="00407BDD">
        <w:rPr>
          <w:rStyle w:val="normaltextrun"/>
          <w:rFonts w:ascii="Arial" w:hAnsi="Arial" w:cs="Arial"/>
          <w:b/>
          <w:bCs/>
        </w:rPr>
        <w:t>Closure of licensed premises:</w:t>
      </w:r>
      <w:r w:rsidRPr="00407BDD">
        <w:rPr>
          <w:rStyle w:val="normaltextrun"/>
          <w:rFonts w:ascii="Arial" w:hAnsi="Arial" w:cs="Arial"/>
        </w:rPr>
        <w:t xml:space="preserve"> Some business groups have expressed concern about the impact of energy and food cost pressures on businesses, raising fears about closures. UK Hospitality </w:t>
      </w:r>
      <w:hyperlink r:id="rId43" w:history="1">
        <w:r w:rsidRPr="00407BDD">
          <w:rPr>
            <w:rStyle w:val="Hyperlink"/>
            <w:rFonts w:ascii="Arial" w:hAnsi="Arial" w:cs="Arial"/>
          </w:rPr>
          <w:t>estimates</w:t>
        </w:r>
      </w:hyperlink>
      <w:r w:rsidRPr="00407BDD">
        <w:rPr>
          <w:rStyle w:val="normaltextrun"/>
          <w:rFonts w:ascii="Arial" w:hAnsi="Arial" w:cs="Arial"/>
        </w:rPr>
        <w:t xml:space="preserve"> that more than a third of UK hospitality businesses, including pubs, restaurants and hotels, could go bust by early next year as energy bills surge and bookings decline. </w:t>
      </w:r>
    </w:p>
    <w:p w14:paraId="0B0C15D6" w14:textId="69AE7C52" w:rsidR="004A1DF5" w:rsidRDefault="004A1DF5" w:rsidP="004A1DF5">
      <w:pPr>
        <w:pStyle w:val="paragraph"/>
        <w:spacing w:before="0" w:beforeAutospacing="0" w:after="0" w:afterAutospacing="0"/>
        <w:textAlignment w:val="baseline"/>
        <w:rPr>
          <w:rStyle w:val="normaltextrun"/>
          <w:rFonts w:ascii="Arial" w:hAnsi="Arial" w:cs="Arial"/>
        </w:rPr>
      </w:pPr>
    </w:p>
    <w:p w14:paraId="65E43DDD" w14:textId="59796B0B" w:rsidR="004A1DF5" w:rsidRDefault="004A1DF5" w:rsidP="004A1DF5">
      <w:pPr>
        <w:pStyle w:val="paragraph"/>
        <w:spacing w:before="0" w:beforeAutospacing="0" w:after="0" w:afterAutospacing="0"/>
        <w:textAlignment w:val="baseline"/>
        <w:rPr>
          <w:rStyle w:val="normaltextrun"/>
          <w:rFonts w:ascii="Arial" w:hAnsi="Arial" w:cs="Arial"/>
        </w:rPr>
      </w:pPr>
      <w:r w:rsidRPr="004A1DF5">
        <w:rPr>
          <w:rStyle w:val="normaltextrun"/>
          <w:rFonts w:ascii="Arial" w:hAnsi="Arial" w:cs="Arial"/>
          <w:b/>
          <w:bCs/>
        </w:rPr>
        <w:t>Alcohol and tobacco</w:t>
      </w:r>
      <w:r>
        <w:rPr>
          <w:rStyle w:val="normaltextrun"/>
          <w:rFonts w:ascii="Arial" w:hAnsi="Arial" w:cs="Arial"/>
        </w:rPr>
        <w:t xml:space="preserve">: </w:t>
      </w:r>
      <w:r w:rsidR="00761452">
        <w:rPr>
          <w:rStyle w:val="normaltextrun"/>
          <w:rFonts w:ascii="Arial" w:hAnsi="Arial" w:cs="Arial"/>
        </w:rPr>
        <w:t xml:space="preserve">There are </w:t>
      </w:r>
      <w:hyperlink r:id="rId44" w:history="1">
        <w:r w:rsidR="00761452" w:rsidRPr="007563CD">
          <w:rPr>
            <w:rStyle w:val="Hyperlink"/>
            <w:rFonts w:ascii="Arial" w:hAnsi="Arial" w:cs="Arial"/>
          </w:rPr>
          <w:t>concerns that sales and supplies of illicit and potentially harmful alcohol and tobacco may increase</w:t>
        </w:r>
      </w:hyperlink>
      <w:r w:rsidR="00761452">
        <w:rPr>
          <w:rStyle w:val="normaltextrun"/>
          <w:rFonts w:ascii="Arial" w:hAnsi="Arial" w:cs="Arial"/>
        </w:rPr>
        <w:t xml:space="preserve"> </w:t>
      </w:r>
      <w:r w:rsidR="00225413">
        <w:rPr>
          <w:rStyle w:val="normaltextrun"/>
          <w:rFonts w:ascii="Arial" w:hAnsi="Arial" w:cs="Arial"/>
        </w:rPr>
        <w:t xml:space="preserve">along with the cost of living, prompting safety fears, undermining </w:t>
      </w:r>
      <w:r w:rsidR="007563CD">
        <w:rPr>
          <w:rStyle w:val="normaltextrun"/>
          <w:rFonts w:ascii="Arial" w:hAnsi="Arial" w:cs="Arial"/>
        </w:rPr>
        <w:t>smoking cessation work and fuelling organised crime.</w:t>
      </w:r>
    </w:p>
    <w:p w14:paraId="220C68BA" w14:textId="511A7858" w:rsidR="00B60C70" w:rsidRDefault="00B60C70" w:rsidP="004A1DF5">
      <w:pPr>
        <w:pStyle w:val="paragraph"/>
        <w:spacing w:before="0" w:beforeAutospacing="0" w:after="0" w:afterAutospacing="0"/>
        <w:textAlignment w:val="baseline"/>
        <w:rPr>
          <w:rStyle w:val="normaltextrun"/>
          <w:rFonts w:ascii="Arial" w:hAnsi="Arial" w:cs="Arial"/>
        </w:rPr>
      </w:pPr>
    </w:p>
    <w:p w14:paraId="5686E78B" w14:textId="2C1D2725" w:rsidR="00B60C70" w:rsidRPr="00407BDD" w:rsidRDefault="00B60C70" w:rsidP="004A1DF5">
      <w:pPr>
        <w:pStyle w:val="paragraph"/>
        <w:spacing w:before="0" w:beforeAutospacing="0" w:after="0" w:afterAutospacing="0"/>
        <w:textAlignment w:val="baseline"/>
        <w:rPr>
          <w:rStyle w:val="normaltextrun"/>
          <w:rFonts w:ascii="Arial" w:hAnsi="Arial" w:cs="Arial"/>
        </w:rPr>
      </w:pPr>
      <w:r w:rsidRPr="00640599">
        <w:rPr>
          <w:rStyle w:val="normaltextrun"/>
          <w:rFonts w:ascii="Arial" w:hAnsi="Arial" w:cs="Arial"/>
          <w:b/>
          <w:bCs/>
        </w:rPr>
        <w:t>Street-lighting</w:t>
      </w:r>
      <w:r w:rsidR="00640599">
        <w:rPr>
          <w:rStyle w:val="normaltextrun"/>
          <w:rFonts w:ascii="Arial" w:hAnsi="Arial" w:cs="Arial"/>
        </w:rPr>
        <w:t xml:space="preserve">: </w:t>
      </w:r>
      <w:r w:rsidR="00640599" w:rsidRPr="00640599">
        <w:rPr>
          <w:rStyle w:val="normaltextrun"/>
          <w:rFonts w:ascii="Arial" w:hAnsi="Arial" w:cs="Arial"/>
        </w:rPr>
        <w:t xml:space="preserve">Councils have </w:t>
      </w:r>
      <w:hyperlink r:id="rId45" w:history="1">
        <w:r w:rsidR="00640599" w:rsidRPr="0039077B">
          <w:rPr>
            <w:rStyle w:val="Hyperlink"/>
            <w:rFonts w:ascii="Arial" w:hAnsi="Arial" w:cs="Arial"/>
          </w:rPr>
          <w:t>seen</w:t>
        </w:r>
      </w:hyperlink>
      <w:r w:rsidR="00640599" w:rsidRPr="00640599">
        <w:rPr>
          <w:rStyle w:val="normaltextrun"/>
          <w:rFonts w:ascii="Arial" w:hAnsi="Arial" w:cs="Arial"/>
        </w:rPr>
        <w:t xml:space="preserve"> a 37.5 per cent increase in the cost of running and repairing street lights over the last six months, with some authorities reporting that their running costs have doubled.</w:t>
      </w:r>
      <w:r w:rsidR="009F53DD">
        <w:rPr>
          <w:rStyle w:val="normaltextrun"/>
          <w:rFonts w:ascii="Arial" w:hAnsi="Arial" w:cs="Arial"/>
        </w:rPr>
        <w:t xml:space="preserve"> </w:t>
      </w:r>
    </w:p>
    <w:p w14:paraId="250AC86B" w14:textId="77777777" w:rsidR="004A1DF5" w:rsidRPr="00407BDD" w:rsidRDefault="004A1DF5" w:rsidP="004A1DF5">
      <w:pPr>
        <w:pStyle w:val="paragraph"/>
        <w:spacing w:before="0" w:beforeAutospacing="0" w:after="0" w:afterAutospacing="0"/>
        <w:textAlignment w:val="baseline"/>
        <w:rPr>
          <w:rStyle w:val="normaltextrun"/>
          <w:rFonts w:ascii="Arial" w:hAnsi="Arial" w:cs="Arial"/>
        </w:rPr>
      </w:pPr>
    </w:p>
    <w:p w14:paraId="29B77B94" w14:textId="77777777" w:rsidR="004A1DF5" w:rsidRPr="00407BDD" w:rsidRDefault="004A1DF5" w:rsidP="004A1DF5">
      <w:pPr>
        <w:pStyle w:val="paragraph"/>
        <w:spacing w:before="0" w:beforeAutospacing="0" w:after="0" w:afterAutospacing="0"/>
        <w:textAlignment w:val="baseline"/>
        <w:rPr>
          <w:rStyle w:val="normaltextrun"/>
          <w:rFonts w:ascii="Arial" w:hAnsi="Arial" w:cs="Arial"/>
        </w:rPr>
      </w:pPr>
      <w:r w:rsidRPr="00407BDD">
        <w:rPr>
          <w:rStyle w:val="normaltextrun"/>
          <w:rFonts w:ascii="Arial" w:hAnsi="Arial" w:cs="Arial"/>
          <w:b/>
          <w:bCs/>
        </w:rPr>
        <w:t xml:space="preserve">Safety at night: </w:t>
      </w:r>
      <w:r w:rsidRPr="00407BDD">
        <w:rPr>
          <w:rStyle w:val="normaltextrun"/>
          <w:rFonts w:ascii="Arial" w:hAnsi="Arial" w:cs="Arial"/>
        </w:rPr>
        <w:t xml:space="preserve">A </w:t>
      </w:r>
      <w:hyperlink r:id="rId46" w:history="1">
        <w:r w:rsidRPr="00407BDD">
          <w:rPr>
            <w:rStyle w:val="Hyperlink"/>
            <w:rFonts w:ascii="Arial" w:hAnsi="Arial" w:cs="Arial"/>
          </w:rPr>
          <w:t>recent poll</w:t>
        </w:r>
      </w:hyperlink>
      <w:r w:rsidRPr="00407BDD">
        <w:rPr>
          <w:rStyle w:val="normaltextrun"/>
          <w:rFonts w:ascii="Arial" w:hAnsi="Arial" w:cs="Arial"/>
          <w:b/>
          <w:bCs/>
        </w:rPr>
        <w:t xml:space="preserve"> </w:t>
      </w:r>
      <w:r w:rsidRPr="00407BDD">
        <w:rPr>
          <w:rStyle w:val="normaltextrun"/>
          <w:rFonts w:ascii="Arial" w:hAnsi="Arial" w:cs="Arial"/>
        </w:rPr>
        <w:t xml:space="preserve">by the Independent found that more women are walking home at night instead of getting a taxi despite safety concerns due to the cost of living. Out of the women surveyed, 61 per cent said they are walking more often and 49 per cent are taking fewer taxis.  </w:t>
      </w:r>
    </w:p>
    <w:p w14:paraId="7F0C93E9" w14:textId="77777777" w:rsidR="004A1DF5" w:rsidRPr="00407BDD" w:rsidRDefault="004A1DF5" w:rsidP="004A1DF5">
      <w:pPr>
        <w:pStyle w:val="paragraph"/>
        <w:spacing w:before="0" w:beforeAutospacing="0" w:after="0" w:afterAutospacing="0"/>
        <w:textAlignment w:val="baseline"/>
        <w:rPr>
          <w:rStyle w:val="eop"/>
          <w:rFonts w:ascii="Arial" w:hAnsi="Arial" w:cs="Arial"/>
          <w:color w:val="000000"/>
          <w:shd w:val="clear" w:color="auto" w:fill="FFFFFF"/>
        </w:rPr>
      </w:pPr>
    </w:p>
    <w:p w14:paraId="209345DC" w14:textId="77777777" w:rsidR="004A1DF5" w:rsidRPr="00407BDD" w:rsidRDefault="004A1DF5" w:rsidP="004A1DF5">
      <w:pPr>
        <w:pStyle w:val="paragraph"/>
        <w:spacing w:before="0" w:beforeAutospacing="0" w:after="0" w:afterAutospacing="0"/>
        <w:textAlignment w:val="baseline"/>
        <w:rPr>
          <w:rFonts w:ascii="Arial" w:hAnsi="Arial" w:cs="Arial"/>
        </w:rPr>
      </w:pPr>
      <w:r w:rsidRPr="00407BDD">
        <w:rPr>
          <w:rStyle w:val="normaltextrun"/>
          <w:rFonts w:ascii="Arial" w:hAnsi="Arial" w:cs="Arial"/>
          <w:b/>
          <w:bCs/>
        </w:rPr>
        <w:t>Resources</w:t>
      </w:r>
      <w:r w:rsidRPr="00407BDD">
        <w:rPr>
          <w:rStyle w:val="eop"/>
          <w:rFonts w:ascii="Arial" w:hAnsi="Arial" w:cs="Arial"/>
        </w:rPr>
        <w:t> </w:t>
      </w:r>
    </w:p>
    <w:p w14:paraId="4CEBD845" w14:textId="77777777" w:rsidR="004A1DF5" w:rsidRPr="00407BDD" w:rsidRDefault="004A1DF5" w:rsidP="004A1DF5">
      <w:pPr>
        <w:pStyle w:val="paragraph"/>
        <w:spacing w:before="0" w:beforeAutospacing="0" w:after="0" w:afterAutospacing="0"/>
        <w:textAlignment w:val="baseline"/>
        <w:rPr>
          <w:rFonts w:ascii="Arial" w:hAnsi="Arial" w:cs="Arial"/>
        </w:rPr>
      </w:pPr>
    </w:p>
    <w:p w14:paraId="0ED4B69F"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LGA Cost of Living Hub:</w:t>
      </w:r>
      <w:r w:rsidRPr="00407BDD">
        <w:rPr>
          <w:rStyle w:val="normaltextrun"/>
          <w:rFonts w:ascii="Arial" w:hAnsi="Arial" w:cs="Arial"/>
        </w:rPr>
        <w:t xml:space="preserve"> </w:t>
      </w:r>
      <w:hyperlink r:id="rId47" w:tgtFrame="_blank" w:history="1">
        <w:r w:rsidRPr="00407BDD">
          <w:rPr>
            <w:rStyle w:val="normaltextrun"/>
            <w:rFonts w:ascii="Arial" w:hAnsi="Arial" w:cs="Arial"/>
            <w:color w:val="0563C1"/>
            <w:u w:val="single"/>
          </w:rPr>
          <w:t>Cost of living hub | Local Government Association</w:t>
        </w:r>
      </w:hyperlink>
      <w:r w:rsidRPr="00407BDD">
        <w:rPr>
          <w:rStyle w:val="normaltextrun"/>
          <w:rFonts w:ascii="Arial" w:hAnsi="Arial" w:cs="Arial"/>
        </w:rPr>
        <w:t> </w:t>
      </w:r>
      <w:r w:rsidRPr="00407BDD">
        <w:rPr>
          <w:rStyle w:val="eop"/>
          <w:rFonts w:ascii="Arial" w:hAnsi="Arial" w:cs="Arial"/>
        </w:rPr>
        <w:t> </w:t>
      </w:r>
    </w:p>
    <w:p w14:paraId="116EA64A"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Scottish Community Safety Network:</w:t>
      </w:r>
      <w:r w:rsidRPr="00407BDD">
        <w:rPr>
          <w:rStyle w:val="normaltextrun"/>
          <w:rFonts w:ascii="Arial" w:hAnsi="Arial" w:cs="Arial"/>
        </w:rPr>
        <w:t xml:space="preserve"> Cost of Living and Community Safety paper: </w:t>
      </w:r>
      <w:hyperlink r:id="rId48" w:tgtFrame="_blank" w:history="1">
        <w:r w:rsidRPr="00407BDD">
          <w:rPr>
            <w:rStyle w:val="normaltextrun"/>
            <w:rFonts w:ascii="Arial" w:hAnsi="Arial" w:cs="Arial"/>
            <w:color w:val="0563C1"/>
            <w:u w:val="single"/>
          </w:rPr>
          <w:t>SCSN-Cost-of-Living-Community-Safety-Briefing_compressed.pdf (safercommunitiesscotland.org)</w:t>
        </w:r>
      </w:hyperlink>
      <w:r w:rsidRPr="00407BDD">
        <w:rPr>
          <w:rStyle w:val="eop"/>
          <w:rFonts w:ascii="Arial" w:hAnsi="Arial" w:cs="Arial"/>
          <w:color w:val="0000FF"/>
        </w:rPr>
        <w:t> </w:t>
      </w:r>
    </w:p>
    <w:p w14:paraId="5CEE2505"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Neighbourhood Watch</w:t>
      </w:r>
      <w:r w:rsidRPr="00407BDD">
        <w:rPr>
          <w:rStyle w:val="normaltextrun"/>
          <w:rFonts w:ascii="Arial" w:hAnsi="Arial" w:cs="Arial"/>
        </w:rPr>
        <w:t xml:space="preserve">, 6 ways to support your community through the cost of living crisis: </w:t>
      </w:r>
      <w:hyperlink r:id="rId49" w:tgtFrame="_blank" w:history="1">
        <w:r w:rsidRPr="00407BDD">
          <w:rPr>
            <w:rStyle w:val="normaltextrun"/>
            <w:rFonts w:ascii="Arial" w:hAnsi="Arial" w:cs="Arial"/>
            <w:color w:val="0563C1"/>
            <w:u w:val="single"/>
          </w:rPr>
          <w:t>Six ways to support others through COL (ourwatch.org.uk)</w:t>
        </w:r>
      </w:hyperlink>
      <w:r w:rsidRPr="00407BDD">
        <w:rPr>
          <w:rStyle w:val="normaltextrun"/>
          <w:rFonts w:ascii="Arial" w:hAnsi="Arial" w:cs="Arial"/>
        </w:rPr>
        <w:t> </w:t>
      </w:r>
      <w:r w:rsidRPr="00407BDD">
        <w:rPr>
          <w:rStyle w:val="eop"/>
          <w:rFonts w:ascii="Arial" w:hAnsi="Arial" w:cs="Arial"/>
        </w:rPr>
        <w:t> </w:t>
      </w:r>
    </w:p>
    <w:p w14:paraId="370F1D3D" w14:textId="77777777" w:rsidR="004A1DF5" w:rsidRPr="00407BDD" w:rsidRDefault="004A1DF5" w:rsidP="004A1DF5">
      <w:pPr>
        <w:pStyle w:val="paragraph"/>
        <w:numPr>
          <w:ilvl w:val="0"/>
          <w:numId w:val="13"/>
        </w:numPr>
        <w:spacing w:before="0" w:beforeAutospacing="0" w:after="0" w:afterAutospacing="0"/>
        <w:textAlignment w:val="baseline"/>
        <w:rPr>
          <w:rStyle w:val="eop"/>
          <w:rFonts w:ascii="Arial" w:hAnsi="Arial" w:cs="Arial"/>
        </w:rPr>
      </w:pPr>
      <w:r w:rsidRPr="00407BDD">
        <w:rPr>
          <w:rStyle w:val="normaltextrun"/>
          <w:rFonts w:ascii="Arial" w:hAnsi="Arial" w:cs="Arial"/>
          <w:b/>
          <w:bCs/>
        </w:rPr>
        <w:t>Electrical safety first, cost of living and safe products tips:</w:t>
      </w:r>
      <w:r w:rsidRPr="00407BDD">
        <w:rPr>
          <w:rStyle w:val="normaltextrun"/>
          <w:rFonts w:ascii="Arial" w:hAnsi="Arial" w:cs="Arial"/>
        </w:rPr>
        <w:t xml:space="preserve"> </w:t>
      </w:r>
      <w:hyperlink r:id="rId50" w:tgtFrame="_blank" w:history="1">
        <w:r w:rsidRPr="00407BDD">
          <w:rPr>
            <w:rStyle w:val="normaltextrun"/>
            <w:rFonts w:ascii="Arial" w:hAnsi="Arial" w:cs="Arial"/>
            <w:color w:val="0563C1"/>
            <w:u w:val="single"/>
          </w:rPr>
          <w:t>Saving Money Safely | Electrical Safety First</w:t>
        </w:r>
      </w:hyperlink>
      <w:r w:rsidRPr="00407BDD">
        <w:rPr>
          <w:rStyle w:val="eop"/>
          <w:rFonts w:ascii="Arial" w:hAnsi="Arial" w:cs="Arial"/>
          <w:color w:val="0000FF"/>
        </w:rPr>
        <w:t> </w:t>
      </w:r>
    </w:p>
    <w:p w14:paraId="59E180A1"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Refuge:</w:t>
      </w:r>
      <w:r w:rsidRPr="00407BDD">
        <w:rPr>
          <w:rFonts w:ascii="Arial" w:hAnsi="Arial" w:cs="Arial"/>
        </w:rPr>
        <w:t xml:space="preserve"> Data on how the cost of living crisis is impacting survivors of abuse: </w:t>
      </w:r>
      <w:hyperlink r:id="rId51" w:history="1">
        <w:r w:rsidRPr="00407BDD">
          <w:rPr>
            <w:rStyle w:val="Hyperlink"/>
            <w:rFonts w:ascii="Arial" w:hAnsi="Arial" w:cs="Arial"/>
          </w:rPr>
          <w:t>Refuge data shows how cost of living crisis is impacting survivors of abuse – Refuge</w:t>
        </w:r>
      </w:hyperlink>
      <w:r w:rsidRPr="00407BDD">
        <w:rPr>
          <w:rFonts w:ascii="Arial" w:hAnsi="Arial" w:cs="Arial"/>
        </w:rPr>
        <w:t xml:space="preserve"> </w:t>
      </w:r>
    </w:p>
    <w:p w14:paraId="3B1087AA" w14:textId="77777777" w:rsidR="004A1DF5" w:rsidRPr="00407BDD" w:rsidRDefault="004A1DF5" w:rsidP="004A1DF5">
      <w:pPr>
        <w:pStyle w:val="paragraph"/>
        <w:numPr>
          <w:ilvl w:val="0"/>
          <w:numId w:val="13"/>
        </w:numPr>
        <w:spacing w:before="0" w:beforeAutospacing="0" w:after="0" w:afterAutospacing="0"/>
        <w:textAlignment w:val="baseline"/>
        <w:rPr>
          <w:rStyle w:val="eop"/>
          <w:rFonts w:ascii="Arial" w:hAnsi="Arial" w:cs="Arial"/>
        </w:rPr>
      </w:pPr>
      <w:r w:rsidRPr="00407BDD">
        <w:rPr>
          <w:rStyle w:val="normaltextrun"/>
          <w:rFonts w:ascii="Arial" w:hAnsi="Arial" w:cs="Arial"/>
          <w:b/>
          <w:bCs/>
          <w:u w:val="single"/>
        </w:rPr>
        <w:t>Surviving Economic Abuse</w:t>
      </w:r>
      <w:r w:rsidRPr="00407BDD">
        <w:rPr>
          <w:rStyle w:val="normaltextrun"/>
          <w:rFonts w:ascii="Arial" w:hAnsi="Arial" w:cs="Arial"/>
          <w:u w:val="single"/>
        </w:rPr>
        <w:t xml:space="preserve"> – impact of cost of living and support resources for DA victims: </w:t>
      </w:r>
      <w:hyperlink r:id="rId52" w:tgtFrame="_blank" w:history="1">
        <w:r w:rsidRPr="00407BDD">
          <w:rPr>
            <w:rStyle w:val="normaltextrun"/>
            <w:rFonts w:ascii="Arial" w:hAnsi="Arial" w:cs="Arial"/>
            <w:color w:val="0563C1"/>
            <w:u w:val="single"/>
          </w:rPr>
          <w:t>Economic support during the cost-of-living crisis  - Surviving Economic Abuse</w:t>
        </w:r>
      </w:hyperlink>
      <w:r w:rsidRPr="00407BDD">
        <w:rPr>
          <w:rStyle w:val="eop"/>
          <w:rFonts w:ascii="Arial" w:hAnsi="Arial" w:cs="Arial"/>
          <w:color w:val="0000FF"/>
        </w:rPr>
        <w:t> </w:t>
      </w:r>
    </w:p>
    <w:p w14:paraId="0431632C"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 xml:space="preserve">Women’s Aid: impact of cost of living on domestic abuse survey: </w:t>
      </w:r>
      <w:hyperlink r:id="rId53" w:history="1">
        <w:r w:rsidRPr="00407BDD">
          <w:rPr>
            <w:rStyle w:val="Hyperlink"/>
            <w:rFonts w:ascii="Arial" w:hAnsi="Arial" w:cs="Arial"/>
          </w:rPr>
          <w:t>The cost of living - Women’s Aid (womensaid.org.uk)</w:t>
        </w:r>
      </w:hyperlink>
    </w:p>
    <w:p w14:paraId="75B63D5D"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t>National Fire Chiefs Council:</w:t>
      </w:r>
      <w:r w:rsidRPr="00407BDD">
        <w:rPr>
          <w:rStyle w:val="eop"/>
          <w:rFonts w:ascii="Arial" w:hAnsi="Arial" w:cs="Arial"/>
        </w:rPr>
        <w:t xml:space="preserve"> fire safety as cost of living rises: </w:t>
      </w:r>
      <w:hyperlink r:id="rId54" w:history="1">
        <w:r w:rsidRPr="00407BDD">
          <w:rPr>
            <w:rStyle w:val="Hyperlink"/>
            <w:rFonts w:ascii="Arial" w:hAnsi="Arial" w:cs="Arial"/>
          </w:rPr>
          <w:t>NFCC urge people to stay fire safe as cost of living rises (nationalfirechiefs.org.uk)</w:t>
        </w:r>
      </w:hyperlink>
    </w:p>
    <w:p w14:paraId="6B5D0355" w14:textId="77777777" w:rsidR="004A1DF5" w:rsidRPr="00407BDD" w:rsidRDefault="004A1DF5" w:rsidP="004A1DF5">
      <w:pPr>
        <w:pStyle w:val="paragraph"/>
        <w:numPr>
          <w:ilvl w:val="0"/>
          <w:numId w:val="13"/>
        </w:numPr>
        <w:spacing w:before="0" w:beforeAutospacing="0" w:after="0" w:afterAutospacing="0"/>
        <w:textAlignment w:val="baseline"/>
        <w:rPr>
          <w:rFonts w:ascii="Arial" w:hAnsi="Arial" w:cs="Arial"/>
        </w:rPr>
      </w:pPr>
      <w:r w:rsidRPr="00407BDD">
        <w:rPr>
          <w:rStyle w:val="normaltextrun"/>
          <w:rFonts w:ascii="Arial" w:hAnsi="Arial" w:cs="Arial"/>
          <w:b/>
          <w:bCs/>
        </w:rPr>
        <w:lastRenderedPageBreak/>
        <w:t>London Fire Brigade:</w:t>
      </w:r>
      <w:r w:rsidRPr="00407BDD">
        <w:rPr>
          <w:rStyle w:val="eop"/>
          <w:rFonts w:ascii="Arial" w:hAnsi="Arial" w:cs="Arial"/>
        </w:rPr>
        <w:t xml:space="preserve"> Cost of living and safety at home: </w:t>
      </w:r>
      <w:hyperlink r:id="rId55" w:history="1">
        <w:r w:rsidRPr="00407BDD">
          <w:rPr>
            <w:rStyle w:val="Hyperlink"/>
            <w:rFonts w:ascii="Arial" w:hAnsi="Arial" w:cs="Arial"/>
          </w:rPr>
          <w:t>Cost of living crisis: staying safe | London Fire Brigade (london-fire.gov.uk)</w:t>
        </w:r>
      </w:hyperlink>
      <w:r w:rsidRPr="00407BDD">
        <w:rPr>
          <w:rFonts w:ascii="Arial" w:hAnsi="Arial" w:cs="Arial"/>
        </w:rPr>
        <w:t xml:space="preserve"> </w:t>
      </w:r>
    </w:p>
    <w:p w14:paraId="05829230" w14:textId="7D2F01B8" w:rsidR="00146BD0" w:rsidRDefault="00146BD0" w:rsidP="00146BD0">
      <w:pPr>
        <w:rPr>
          <w:rFonts w:ascii="Arial" w:hAnsi="Arial" w:cs="Arial"/>
        </w:rPr>
      </w:pPr>
    </w:p>
    <w:p w14:paraId="6D44AF01" w14:textId="77777777" w:rsidR="00146BD0" w:rsidRDefault="00146BD0" w:rsidP="00146BD0">
      <w:pPr>
        <w:rPr>
          <w:rFonts w:ascii="Arial" w:hAnsi="Arial" w:cs="Arial"/>
        </w:rPr>
      </w:pPr>
    </w:p>
    <w:p w14:paraId="6F74F20C" w14:textId="77777777" w:rsidR="00146BD0" w:rsidRDefault="00146BD0" w:rsidP="00146BD0">
      <w:pPr>
        <w:rPr>
          <w:rFonts w:ascii="Arial" w:hAnsi="Arial" w:cs="Arial"/>
        </w:rPr>
      </w:pPr>
    </w:p>
    <w:p w14:paraId="06C2A108" w14:textId="77777777" w:rsidR="00146BD0" w:rsidRDefault="00146BD0" w:rsidP="00146BD0">
      <w:pPr>
        <w:rPr>
          <w:rFonts w:ascii="Arial" w:hAnsi="Arial" w:cs="Arial"/>
        </w:rPr>
      </w:pPr>
    </w:p>
    <w:p w14:paraId="1F5268C2" w14:textId="77777777" w:rsidR="00146BD0" w:rsidRDefault="00146BD0" w:rsidP="00146BD0">
      <w:pPr>
        <w:rPr>
          <w:rFonts w:ascii="Arial" w:hAnsi="Arial" w:cs="Arial"/>
        </w:rPr>
      </w:pPr>
    </w:p>
    <w:p w14:paraId="33AD1497" w14:textId="77777777" w:rsidR="00146BD0" w:rsidRDefault="00146BD0" w:rsidP="00146BD0">
      <w:pPr>
        <w:rPr>
          <w:rFonts w:ascii="Arial" w:hAnsi="Arial" w:cs="Arial"/>
        </w:rPr>
      </w:pPr>
    </w:p>
    <w:p w14:paraId="7E5FEBE8" w14:textId="77777777" w:rsidR="00146BD0" w:rsidRDefault="00146BD0" w:rsidP="00146BD0">
      <w:pPr>
        <w:rPr>
          <w:rFonts w:ascii="Arial" w:hAnsi="Arial" w:cs="Arial"/>
        </w:rPr>
      </w:pPr>
    </w:p>
    <w:p w14:paraId="0F61EF37" w14:textId="5D400561" w:rsidR="00146BD0" w:rsidRPr="00146BD0" w:rsidRDefault="00146BD0" w:rsidP="00146BD0">
      <w:pPr>
        <w:rPr>
          <w:rFonts w:ascii="Arial" w:hAnsi="Arial" w:cs="Arial"/>
        </w:rPr>
      </w:pPr>
    </w:p>
    <w:sectPr w:rsidR="00146BD0" w:rsidRPr="00146BD0" w:rsidSect="007D2300">
      <w:headerReference w:type="default" r:id="rId56"/>
      <w:footerReference w:type="first" r:id="rId5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D29F" w14:textId="77777777" w:rsidR="000238F3" w:rsidRDefault="000238F3" w:rsidP="00286DBE">
      <w:pPr>
        <w:spacing w:after="0" w:line="240" w:lineRule="auto"/>
      </w:pPr>
      <w:r>
        <w:separator/>
      </w:r>
    </w:p>
  </w:endnote>
  <w:endnote w:type="continuationSeparator" w:id="0">
    <w:p w14:paraId="18138BDF" w14:textId="77777777" w:rsidR="000238F3" w:rsidRDefault="000238F3" w:rsidP="00286DBE">
      <w:pPr>
        <w:spacing w:after="0" w:line="240" w:lineRule="auto"/>
      </w:pPr>
      <w:r>
        <w:continuationSeparator/>
      </w:r>
    </w:p>
  </w:endnote>
  <w:endnote w:type="continuationNotice" w:id="1">
    <w:p w14:paraId="5F371FF7" w14:textId="77777777" w:rsidR="000238F3" w:rsidRDefault="0002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A2E7" w14:textId="3ADD235F" w:rsidR="007D2300" w:rsidRPr="007677FE" w:rsidRDefault="007677FE" w:rsidP="007677FE">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C4FE" w14:textId="77777777" w:rsidR="000238F3" w:rsidRDefault="000238F3" w:rsidP="00286DBE">
      <w:pPr>
        <w:spacing w:after="0" w:line="240" w:lineRule="auto"/>
      </w:pPr>
      <w:r>
        <w:separator/>
      </w:r>
    </w:p>
  </w:footnote>
  <w:footnote w:type="continuationSeparator" w:id="0">
    <w:p w14:paraId="7E028EB5" w14:textId="77777777" w:rsidR="000238F3" w:rsidRDefault="000238F3" w:rsidP="00286DBE">
      <w:pPr>
        <w:spacing w:after="0" w:line="240" w:lineRule="auto"/>
      </w:pPr>
      <w:r>
        <w:continuationSeparator/>
      </w:r>
    </w:p>
  </w:footnote>
  <w:footnote w:type="continuationNotice" w:id="1">
    <w:p w14:paraId="332A9EAF" w14:textId="77777777" w:rsidR="000238F3" w:rsidRDefault="00023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C826" w14:textId="77777777" w:rsidR="00FC2926" w:rsidRPr="007D2300" w:rsidRDefault="00FC2926" w:rsidP="00FC2926">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Pr>
        <w:rFonts w:ascii="Arial" w:hAnsi="Arial" w:cs="Arial"/>
        <w:sz w:val="24"/>
        <w:szCs w:val="24"/>
      </w:rPr>
      <w:t>Safer and Stronger Communities Board</w:t>
    </w:r>
  </w:p>
  <w:p w14:paraId="025D4585" w14:textId="30E3E8EA" w:rsidR="00FC2926" w:rsidRPr="007D2300" w:rsidRDefault="00FC2926" w:rsidP="00FC2926">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sidR="00D0108F">
      <w:rPr>
        <w:rFonts w:ascii="Arial" w:hAnsi="Arial" w:cs="Arial"/>
        <w:sz w:val="24"/>
        <w:szCs w:val="24"/>
      </w:rPr>
      <w:t>10 November 2022</w:t>
    </w:r>
  </w:p>
  <w:p w14:paraId="3567ECD3" w14:textId="77777777" w:rsidR="00FC2926" w:rsidRDefault="00FC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BD2572"/>
    <w:multiLevelType w:val="hybridMultilevel"/>
    <w:tmpl w:val="DD242AAE"/>
    <w:lvl w:ilvl="0" w:tplc="CED667AC">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E784E"/>
    <w:multiLevelType w:val="hybridMultilevel"/>
    <w:tmpl w:val="FE1E5DC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4100B3"/>
    <w:multiLevelType w:val="multilevel"/>
    <w:tmpl w:val="010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91B11"/>
    <w:multiLevelType w:val="hybridMultilevel"/>
    <w:tmpl w:val="9592AA72"/>
    <w:lvl w:ilvl="0" w:tplc="A9387E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203A2"/>
    <w:multiLevelType w:val="multilevel"/>
    <w:tmpl w:val="13D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117D8"/>
    <w:multiLevelType w:val="hybridMultilevel"/>
    <w:tmpl w:val="DBE0A8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BD4C6A"/>
    <w:multiLevelType w:val="hybridMultilevel"/>
    <w:tmpl w:val="7D5C9F42"/>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8"/>
  </w:num>
  <w:num w:numId="5">
    <w:abstractNumId w:val="0"/>
  </w:num>
  <w:num w:numId="6">
    <w:abstractNumId w:val="4"/>
  </w:num>
  <w:num w:numId="7">
    <w:abstractNumId w:val="9"/>
  </w:num>
  <w:num w:numId="8">
    <w:abstractNumId w:val="6"/>
  </w:num>
  <w:num w:numId="9">
    <w:abstractNumId w:val="5"/>
  </w:num>
  <w:num w:numId="10">
    <w:abstractNumId w:val="7"/>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02574"/>
    <w:rsid w:val="000047F4"/>
    <w:rsid w:val="000050EC"/>
    <w:rsid w:val="00014AB6"/>
    <w:rsid w:val="000158C5"/>
    <w:rsid w:val="000238F3"/>
    <w:rsid w:val="00030BA0"/>
    <w:rsid w:val="000354BC"/>
    <w:rsid w:val="00037001"/>
    <w:rsid w:val="00047C96"/>
    <w:rsid w:val="000561EB"/>
    <w:rsid w:val="0006569D"/>
    <w:rsid w:val="00073884"/>
    <w:rsid w:val="000752D7"/>
    <w:rsid w:val="000774C6"/>
    <w:rsid w:val="000839DA"/>
    <w:rsid w:val="00087E6B"/>
    <w:rsid w:val="00094507"/>
    <w:rsid w:val="000A07B6"/>
    <w:rsid w:val="000B5E08"/>
    <w:rsid w:val="000C36F3"/>
    <w:rsid w:val="000C3A19"/>
    <w:rsid w:val="000D3839"/>
    <w:rsid w:val="000E19AB"/>
    <w:rsid w:val="000F26CD"/>
    <w:rsid w:val="000F6E5B"/>
    <w:rsid w:val="001044F7"/>
    <w:rsid w:val="001120D6"/>
    <w:rsid w:val="00113014"/>
    <w:rsid w:val="0011419A"/>
    <w:rsid w:val="00117476"/>
    <w:rsid w:val="00124F9B"/>
    <w:rsid w:val="00127DCB"/>
    <w:rsid w:val="001305C5"/>
    <w:rsid w:val="00131C01"/>
    <w:rsid w:val="001371C2"/>
    <w:rsid w:val="001417C6"/>
    <w:rsid w:val="00146BD0"/>
    <w:rsid w:val="001500FC"/>
    <w:rsid w:val="00151260"/>
    <w:rsid w:val="00151EE6"/>
    <w:rsid w:val="00157128"/>
    <w:rsid w:val="00172AF6"/>
    <w:rsid w:val="00181C6D"/>
    <w:rsid w:val="0018304F"/>
    <w:rsid w:val="001870C4"/>
    <w:rsid w:val="001879DB"/>
    <w:rsid w:val="001964FA"/>
    <w:rsid w:val="001B273A"/>
    <w:rsid w:val="001C389C"/>
    <w:rsid w:val="001C67B9"/>
    <w:rsid w:val="001C79EB"/>
    <w:rsid w:val="001E382D"/>
    <w:rsid w:val="002012B5"/>
    <w:rsid w:val="00203209"/>
    <w:rsid w:val="002064BF"/>
    <w:rsid w:val="0021036C"/>
    <w:rsid w:val="00210A28"/>
    <w:rsid w:val="00217237"/>
    <w:rsid w:val="00222FE5"/>
    <w:rsid w:val="00225413"/>
    <w:rsid w:val="0023030D"/>
    <w:rsid w:val="00230381"/>
    <w:rsid w:val="00230747"/>
    <w:rsid w:val="002317D8"/>
    <w:rsid w:val="00233E34"/>
    <w:rsid w:val="0023664A"/>
    <w:rsid w:val="00240C82"/>
    <w:rsid w:val="0024747F"/>
    <w:rsid w:val="002507C6"/>
    <w:rsid w:val="00253812"/>
    <w:rsid w:val="00253F73"/>
    <w:rsid w:val="00254BA6"/>
    <w:rsid w:val="002644C9"/>
    <w:rsid w:val="00264EFB"/>
    <w:rsid w:val="0026590C"/>
    <w:rsid w:val="00265D47"/>
    <w:rsid w:val="00272E8F"/>
    <w:rsid w:val="00276958"/>
    <w:rsid w:val="002838CD"/>
    <w:rsid w:val="00286DBE"/>
    <w:rsid w:val="00295871"/>
    <w:rsid w:val="002A320C"/>
    <w:rsid w:val="002A3D54"/>
    <w:rsid w:val="002C2E81"/>
    <w:rsid w:val="002C3604"/>
    <w:rsid w:val="002E5917"/>
    <w:rsid w:val="002E7227"/>
    <w:rsid w:val="002F09E1"/>
    <w:rsid w:val="002F39B2"/>
    <w:rsid w:val="00305558"/>
    <w:rsid w:val="003229B9"/>
    <w:rsid w:val="003307E0"/>
    <w:rsid w:val="00332550"/>
    <w:rsid w:val="0033793F"/>
    <w:rsid w:val="00340CAF"/>
    <w:rsid w:val="00341201"/>
    <w:rsid w:val="00341490"/>
    <w:rsid w:val="0035195F"/>
    <w:rsid w:val="003556E0"/>
    <w:rsid w:val="00372482"/>
    <w:rsid w:val="00373C51"/>
    <w:rsid w:val="00373E7E"/>
    <w:rsid w:val="003749A6"/>
    <w:rsid w:val="00376E65"/>
    <w:rsid w:val="003801BE"/>
    <w:rsid w:val="0039077B"/>
    <w:rsid w:val="00392A6E"/>
    <w:rsid w:val="003962E3"/>
    <w:rsid w:val="003A3606"/>
    <w:rsid w:val="003B26A4"/>
    <w:rsid w:val="003B3B53"/>
    <w:rsid w:val="003C107C"/>
    <w:rsid w:val="003C2721"/>
    <w:rsid w:val="003D5DF6"/>
    <w:rsid w:val="003F0A01"/>
    <w:rsid w:val="003F1B65"/>
    <w:rsid w:val="003F1B96"/>
    <w:rsid w:val="003F5AEA"/>
    <w:rsid w:val="00401CEB"/>
    <w:rsid w:val="004048F7"/>
    <w:rsid w:val="00405F3B"/>
    <w:rsid w:val="00411C27"/>
    <w:rsid w:val="00414CBC"/>
    <w:rsid w:val="004154B0"/>
    <w:rsid w:val="004160A6"/>
    <w:rsid w:val="00422B39"/>
    <w:rsid w:val="00423F6F"/>
    <w:rsid w:val="004254F8"/>
    <w:rsid w:val="0043018B"/>
    <w:rsid w:val="00434C09"/>
    <w:rsid w:val="00437823"/>
    <w:rsid w:val="0044157F"/>
    <w:rsid w:val="00442981"/>
    <w:rsid w:val="00446AD5"/>
    <w:rsid w:val="0044723F"/>
    <w:rsid w:val="00447F88"/>
    <w:rsid w:val="00454564"/>
    <w:rsid w:val="00455F78"/>
    <w:rsid w:val="00465872"/>
    <w:rsid w:val="004673D2"/>
    <w:rsid w:val="004701A9"/>
    <w:rsid w:val="00471A21"/>
    <w:rsid w:val="00482BA3"/>
    <w:rsid w:val="004974A0"/>
    <w:rsid w:val="004A0128"/>
    <w:rsid w:val="004A1DF5"/>
    <w:rsid w:val="004A59A8"/>
    <w:rsid w:val="004A59CB"/>
    <w:rsid w:val="004A5F82"/>
    <w:rsid w:val="004B23AC"/>
    <w:rsid w:val="004B6A68"/>
    <w:rsid w:val="004B70D4"/>
    <w:rsid w:val="004B727C"/>
    <w:rsid w:val="004C4B11"/>
    <w:rsid w:val="004C7DB0"/>
    <w:rsid w:val="004F4568"/>
    <w:rsid w:val="004F4A64"/>
    <w:rsid w:val="004F5953"/>
    <w:rsid w:val="004F79FC"/>
    <w:rsid w:val="0051021D"/>
    <w:rsid w:val="00525E8D"/>
    <w:rsid w:val="005267F3"/>
    <w:rsid w:val="00536C21"/>
    <w:rsid w:val="00550F6E"/>
    <w:rsid w:val="00552A12"/>
    <w:rsid w:val="0055763E"/>
    <w:rsid w:val="00560496"/>
    <w:rsid w:val="00570741"/>
    <w:rsid w:val="005708E0"/>
    <w:rsid w:val="00570E92"/>
    <w:rsid w:val="005755CF"/>
    <w:rsid w:val="00577C85"/>
    <w:rsid w:val="00585175"/>
    <w:rsid w:val="00591ED3"/>
    <w:rsid w:val="005963F0"/>
    <w:rsid w:val="005A20A1"/>
    <w:rsid w:val="005A5A86"/>
    <w:rsid w:val="005C7B25"/>
    <w:rsid w:val="005D1B68"/>
    <w:rsid w:val="005D447D"/>
    <w:rsid w:val="005E37C2"/>
    <w:rsid w:val="005E5AB1"/>
    <w:rsid w:val="005F13BA"/>
    <w:rsid w:val="006003BB"/>
    <w:rsid w:val="0060299C"/>
    <w:rsid w:val="006141FB"/>
    <w:rsid w:val="006155EE"/>
    <w:rsid w:val="006212A5"/>
    <w:rsid w:val="00630AD1"/>
    <w:rsid w:val="00637EB2"/>
    <w:rsid w:val="00640599"/>
    <w:rsid w:val="00641985"/>
    <w:rsid w:val="0064527B"/>
    <w:rsid w:val="00650FA3"/>
    <w:rsid w:val="006612DF"/>
    <w:rsid w:val="00673B7B"/>
    <w:rsid w:val="0067510E"/>
    <w:rsid w:val="00677DC0"/>
    <w:rsid w:val="006801BD"/>
    <w:rsid w:val="00682B27"/>
    <w:rsid w:val="0069036D"/>
    <w:rsid w:val="006964E9"/>
    <w:rsid w:val="006A51D7"/>
    <w:rsid w:val="006A6A91"/>
    <w:rsid w:val="006B267E"/>
    <w:rsid w:val="006B418F"/>
    <w:rsid w:val="006B4417"/>
    <w:rsid w:val="006B6124"/>
    <w:rsid w:val="006C4DAA"/>
    <w:rsid w:val="006D0770"/>
    <w:rsid w:val="006D2C86"/>
    <w:rsid w:val="006D702F"/>
    <w:rsid w:val="006E724B"/>
    <w:rsid w:val="006F08E2"/>
    <w:rsid w:val="006F44EB"/>
    <w:rsid w:val="006F5979"/>
    <w:rsid w:val="00703D0D"/>
    <w:rsid w:val="00711466"/>
    <w:rsid w:val="00712D74"/>
    <w:rsid w:val="00713AF8"/>
    <w:rsid w:val="00724BAF"/>
    <w:rsid w:val="007264EA"/>
    <w:rsid w:val="00731229"/>
    <w:rsid w:val="0073355C"/>
    <w:rsid w:val="00735613"/>
    <w:rsid w:val="00742BA1"/>
    <w:rsid w:val="007563CD"/>
    <w:rsid w:val="00761452"/>
    <w:rsid w:val="007677FE"/>
    <w:rsid w:val="0078168A"/>
    <w:rsid w:val="0078303D"/>
    <w:rsid w:val="0078306B"/>
    <w:rsid w:val="0078398A"/>
    <w:rsid w:val="00786E52"/>
    <w:rsid w:val="00791053"/>
    <w:rsid w:val="007934A9"/>
    <w:rsid w:val="007A07A1"/>
    <w:rsid w:val="007A2516"/>
    <w:rsid w:val="007A7183"/>
    <w:rsid w:val="007B4E12"/>
    <w:rsid w:val="007B6710"/>
    <w:rsid w:val="007C19ED"/>
    <w:rsid w:val="007C4B27"/>
    <w:rsid w:val="007C7D66"/>
    <w:rsid w:val="007D2300"/>
    <w:rsid w:val="007D2D46"/>
    <w:rsid w:val="007D64DA"/>
    <w:rsid w:val="007D7C4B"/>
    <w:rsid w:val="007E2017"/>
    <w:rsid w:val="007F040A"/>
    <w:rsid w:val="007F6F0C"/>
    <w:rsid w:val="007F7D61"/>
    <w:rsid w:val="008103AC"/>
    <w:rsid w:val="00812F7D"/>
    <w:rsid w:val="00831157"/>
    <w:rsid w:val="00835B82"/>
    <w:rsid w:val="00842EDC"/>
    <w:rsid w:val="008529E8"/>
    <w:rsid w:val="00852FB4"/>
    <w:rsid w:val="0085577F"/>
    <w:rsid w:val="008603B0"/>
    <w:rsid w:val="0087077B"/>
    <w:rsid w:val="00875E72"/>
    <w:rsid w:val="00877183"/>
    <w:rsid w:val="008868B4"/>
    <w:rsid w:val="00890B91"/>
    <w:rsid w:val="008925C6"/>
    <w:rsid w:val="0089271E"/>
    <w:rsid w:val="00894855"/>
    <w:rsid w:val="008A223F"/>
    <w:rsid w:val="008A54A7"/>
    <w:rsid w:val="008B1595"/>
    <w:rsid w:val="008B2B86"/>
    <w:rsid w:val="008B495A"/>
    <w:rsid w:val="008B57A6"/>
    <w:rsid w:val="008B6D35"/>
    <w:rsid w:val="008D5A55"/>
    <w:rsid w:val="008D7E28"/>
    <w:rsid w:val="008E03AC"/>
    <w:rsid w:val="008E53BA"/>
    <w:rsid w:val="008F180C"/>
    <w:rsid w:val="009028E5"/>
    <w:rsid w:val="0090409D"/>
    <w:rsid w:val="00910A2D"/>
    <w:rsid w:val="00916359"/>
    <w:rsid w:val="009300AE"/>
    <w:rsid w:val="00933734"/>
    <w:rsid w:val="0094025A"/>
    <w:rsid w:val="00951085"/>
    <w:rsid w:val="00960F02"/>
    <w:rsid w:val="00971874"/>
    <w:rsid w:val="00972BBB"/>
    <w:rsid w:val="00973251"/>
    <w:rsid w:val="00973AF8"/>
    <w:rsid w:val="0098214D"/>
    <w:rsid w:val="009841FC"/>
    <w:rsid w:val="00984382"/>
    <w:rsid w:val="0098439C"/>
    <w:rsid w:val="00990DE4"/>
    <w:rsid w:val="009932C9"/>
    <w:rsid w:val="00993C3B"/>
    <w:rsid w:val="00993D23"/>
    <w:rsid w:val="00996145"/>
    <w:rsid w:val="009A5FA9"/>
    <w:rsid w:val="009B33D5"/>
    <w:rsid w:val="009B6767"/>
    <w:rsid w:val="009C07E4"/>
    <w:rsid w:val="009C2327"/>
    <w:rsid w:val="009C4B21"/>
    <w:rsid w:val="009D0049"/>
    <w:rsid w:val="009D21C1"/>
    <w:rsid w:val="009D34DF"/>
    <w:rsid w:val="009D4901"/>
    <w:rsid w:val="009D6796"/>
    <w:rsid w:val="009D7BCF"/>
    <w:rsid w:val="009E2CBD"/>
    <w:rsid w:val="009E5B2F"/>
    <w:rsid w:val="009F04D2"/>
    <w:rsid w:val="009F289A"/>
    <w:rsid w:val="009F2942"/>
    <w:rsid w:val="009F447B"/>
    <w:rsid w:val="009F53DD"/>
    <w:rsid w:val="009F5F58"/>
    <w:rsid w:val="009F7FED"/>
    <w:rsid w:val="00A046CC"/>
    <w:rsid w:val="00A171F2"/>
    <w:rsid w:val="00A2048C"/>
    <w:rsid w:val="00A25A14"/>
    <w:rsid w:val="00A2631A"/>
    <w:rsid w:val="00A27C7E"/>
    <w:rsid w:val="00A31577"/>
    <w:rsid w:val="00A336C6"/>
    <w:rsid w:val="00A46AA3"/>
    <w:rsid w:val="00A6123D"/>
    <w:rsid w:val="00A61C92"/>
    <w:rsid w:val="00A6606F"/>
    <w:rsid w:val="00A827FD"/>
    <w:rsid w:val="00A90BB6"/>
    <w:rsid w:val="00AA193D"/>
    <w:rsid w:val="00AA49ED"/>
    <w:rsid w:val="00AB0977"/>
    <w:rsid w:val="00AB0FBD"/>
    <w:rsid w:val="00AB38AB"/>
    <w:rsid w:val="00AB726F"/>
    <w:rsid w:val="00AC0D2D"/>
    <w:rsid w:val="00AC1109"/>
    <w:rsid w:val="00AC13C5"/>
    <w:rsid w:val="00AD2FCE"/>
    <w:rsid w:val="00AE0698"/>
    <w:rsid w:val="00AE0F32"/>
    <w:rsid w:val="00AE6A92"/>
    <w:rsid w:val="00AE781D"/>
    <w:rsid w:val="00AF0874"/>
    <w:rsid w:val="00AF4FE4"/>
    <w:rsid w:val="00AF7B6B"/>
    <w:rsid w:val="00B00D4C"/>
    <w:rsid w:val="00B12D4D"/>
    <w:rsid w:val="00B134FD"/>
    <w:rsid w:val="00B16F29"/>
    <w:rsid w:val="00B17392"/>
    <w:rsid w:val="00B37A95"/>
    <w:rsid w:val="00B553BA"/>
    <w:rsid w:val="00B60C70"/>
    <w:rsid w:val="00B62504"/>
    <w:rsid w:val="00B67B51"/>
    <w:rsid w:val="00B76DA1"/>
    <w:rsid w:val="00B94365"/>
    <w:rsid w:val="00BC4CA9"/>
    <w:rsid w:val="00BC5705"/>
    <w:rsid w:val="00BD23CD"/>
    <w:rsid w:val="00BD51CC"/>
    <w:rsid w:val="00BE025C"/>
    <w:rsid w:val="00BE3528"/>
    <w:rsid w:val="00BE521D"/>
    <w:rsid w:val="00BE591C"/>
    <w:rsid w:val="00BF3AA9"/>
    <w:rsid w:val="00C0354D"/>
    <w:rsid w:val="00C11E8E"/>
    <w:rsid w:val="00C2205A"/>
    <w:rsid w:val="00C31A09"/>
    <w:rsid w:val="00C46F2F"/>
    <w:rsid w:val="00C54D52"/>
    <w:rsid w:val="00C6306A"/>
    <w:rsid w:val="00C66014"/>
    <w:rsid w:val="00C7052B"/>
    <w:rsid w:val="00C710C4"/>
    <w:rsid w:val="00C76710"/>
    <w:rsid w:val="00C8094E"/>
    <w:rsid w:val="00C828FF"/>
    <w:rsid w:val="00C854B1"/>
    <w:rsid w:val="00C9080D"/>
    <w:rsid w:val="00C90A51"/>
    <w:rsid w:val="00C92203"/>
    <w:rsid w:val="00C93CA7"/>
    <w:rsid w:val="00CA1B84"/>
    <w:rsid w:val="00CA332D"/>
    <w:rsid w:val="00CA6B31"/>
    <w:rsid w:val="00CB445D"/>
    <w:rsid w:val="00CB4B08"/>
    <w:rsid w:val="00CB56F8"/>
    <w:rsid w:val="00CB58FA"/>
    <w:rsid w:val="00CC0E6C"/>
    <w:rsid w:val="00CC2C42"/>
    <w:rsid w:val="00CC40C1"/>
    <w:rsid w:val="00CC4269"/>
    <w:rsid w:val="00CC4B33"/>
    <w:rsid w:val="00CD35DD"/>
    <w:rsid w:val="00CD3777"/>
    <w:rsid w:val="00CE182A"/>
    <w:rsid w:val="00CF07B8"/>
    <w:rsid w:val="00D0108F"/>
    <w:rsid w:val="00D0117F"/>
    <w:rsid w:val="00D03383"/>
    <w:rsid w:val="00D07A54"/>
    <w:rsid w:val="00D15D3F"/>
    <w:rsid w:val="00D17902"/>
    <w:rsid w:val="00D203B6"/>
    <w:rsid w:val="00D416B7"/>
    <w:rsid w:val="00D5503D"/>
    <w:rsid w:val="00D61A9D"/>
    <w:rsid w:val="00D67C59"/>
    <w:rsid w:val="00D73B90"/>
    <w:rsid w:val="00D751C7"/>
    <w:rsid w:val="00D7594E"/>
    <w:rsid w:val="00D75E03"/>
    <w:rsid w:val="00D76B9D"/>
    <w:rsid w:val="00D80476"/>
    <w:rsid w:val="00D81AFC"/>
    <w:rsid w:val="00D851A2"/>
    <w:rsid w:val="00D92075"/>
    <w:rsid w:val="00D96D18"/>
    <w:rsid w:val="00DA5383"/>
    <w:rsid w:val="00DB75A1"/>
    <w:rsid w:val="00DC4937"/>
    <w:rsid w:val="00DE5FE6"/>
    <w:rsid w:val="00DE7476"/>
    <w:rsid w:val="00DF513E"/>
    <w:rsid w:val="00DF5F59"/>
    <w:rsid w:val="00E032BE"/>
    <w:rsid w:val="00E07B3D"/>
    <w:rsid w:val="00E1011B"/>
    <w:rsid w:val="00E10FCA"/>
    <w:rsid w:val="00E14BB3"/>
    <w:rsid w:val="00E16C78"/>
    <w:rsid w:val="00E21A5D"/>
    <w:rsid w:val="00E22831"/>
    <w:rsid w:val="00E232C8"/>
    <w:rsid w:val="00E25ECE"/>
    <w:rsid w:val="00E4018E"/>
    <w:rsid w:val="00E41659"/>
    <w:rsid w:val="00E47142"/>
    <w:rsid w:val="00E576FD"/>
    <w:rsid w:val="00E60BCA"/>
    <w:rsid w:val="00E6364C"/>
    <w:rsid w:val="00E67632"/>
    <w:rsid w:val="00E76120"/>
    <w:rsid w:val="00E7664B"/>
    <w:rsid w:val="00E76DD1"/>
    <w:rsid w:val="00E8177F"/>
    <w:rsid w:val="00E8325F"/>
    <w:rsid w:val="00E83925"/>
    <w:rsid w:val="00E84A73"/>
    <w:rsid w:val="00E922B7"/>
    <w:rsid w:val="00EA04CE"/>
    <w:rsid w:val="00EA618A"/>
    <w:rsid w:val="00EA6750"/>
    <w:rsid w:val="00EA78F3"/>
    <w:rsid w:val="00EA7B49"/>
    <w:rsid w:val="00EC3161"/>
    <w:rsid w:val="00ED1739"/>
    <w:rsid w:val="00ED18C3"/>
    <w:rsid w:val="00ED2C19"/>
    <w:rsid w:val="00ED5015"/>
    <w:rsid w:val="00ED7464"/>
    <w:rsid w:val="00EE3E68"/>
    <w:rsid w:val="00EF0E65"/>
    <w:rsid w:val="00EF6F82"/>
    <w:rsid w:val="00F104DB"/>
    <w:rsid w:val="00F1487C"/>
    <w:rsid w:val="00F172A9"/>
    <w:rsid w:val="00F228EF"/>
    <w:rsid w:val="00F234E6"/>
    <w:rsid w:val="00F378AB"/>
    <w:rsid w:val="00F40346"/>
    <w:rsid w:val="00F4553C"/>
    <w:rsid w:val="00F45ACA"/>
    <w:rsid w:val="00F5046D"/>
    <w:rsid w:val="00F5600C"/>
    <w:rsid w:val="00F57A28"/>
    <w:rsid w:val="00F64646"/>
    <w:rsid w:val="00F647EE"/>
    <w:rsid w:val="00F700C4"/>
    <w:rsid w:val="00F73D7B"/>
    <w:rsid w:val="00F820E5"/>
    <w:rsid w:val="00F84A42"/>
    <w:rsid w:val="00F87572"/>
    <w:rsid w:val="00FA0BE1"/>
    <w:rsid w:val="00FA1D5B"/>
    <w:rsid w:val="00FA5B80"/>
    <w:rsid w:val="00FA6BE1"/>
    <w:rsid w:val="00FA7BEF"/>
    <w:rsid w:val="00FB71C1"/>
    <w:rsid w:val="00FC0E49"/>
    <w:rsid w:val="00FC2926"/>
    <w:rsid w:val="00FC6327"/>
    <w:rsid w:val="00FD28D8"/>
    <w:rsid w:val="00FE5F17"/>
    <w:rsid w:val="00FF6386"/>
    <w:rsid w:val="00FF6D8A"/>
    <w:rsid w:val="14AF1DE7"/>
    <w:rsid w:val="19828F0A"/>
    <w:rsid w:val="1CBA2FCC"/>
    <w:rsid w:val="1FBBB791"/>
    <w:rsid w:val="2B3C70BB"/>
    <w:rsid w:val="2F29CDED"/>
    <w:rsid w:val="358CA234"/>
    <w:rsid w:val="3B529485"/>
    <w:rsid w:val="3E710CEA"/>
    <w:rsid w:val="400CDD4B"/>
    <w:rsid w:val="49C16E93"/>
    <w:rsid w:val="5AA47DF1"/>
    <w:rsid w:val="5C404E52"/>
    <w:rsid w:val="6084DA64"/>
    <w:rsid w:val="64590F39"/>
    <w:rsid w:val="6926BEE0"/>
    <w:rsid w:val="7081D5D1"/>
    <w:rsid w:val="760541E8"/>
    <w:rsid w:val="793CE2AA"/>
    <w:rsid w:val="7EEAE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A7B0"/>
  <w15:chartTrackingRefBased/>
  <w15:docId w15:val="{21E04CE9-26FB-4409-A651-036846ED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E2CBD"/>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Heading2Char">
    <w:name w:val="Heading 2 Char"/>
    <w:basedOn w:val="DefaultParagraphFont"/>
    <w:link w:val="Heading2"/>
    <w:uiPriority w:val="9"/>
    <w:rsid w:val="009E2CBD"/>
    <w:rPr>
      <w:rFonts w:ascii="Calibri" w:hAnsi="Calibri" w:cs="Calibri"/>
      <w:b/>
      <w:bCs/>
      <w:sz w:val="36"/>
      <w:szCs w:val="36"/>
      <w:lang w:eastAsia="en-GB"/>
    </w:rPr>
  </w:style>
  <w:style w:type="character" w:styleId="Strong">
    <w:name w:val="Strong"/>
    <w:basedOn w:val="DefaultParagraphFont"/>
    <w:uiPriority w:val="22"/>
    <w:qFormat/>
    <w:rsid w:val="009E2CBD"/>
    <w:rPr>
      <w:b/>
      <w:bCs/>
    </w:rPr>
  </w:style>
  <w:style w:type="paragraph" w:styleId="NormalWeb">
    <w:name w:val="Normal (Web)"/>
    <w:basedOn w:val="Normal"/>
    <w:uiPriority w:val="99"/>
    <w:unhideWhenUsed/>
    <w:rsid w:val="007677FE"/>
    <w:pPr>
      <w:spacing w:before="100" w:beforeAutospacing="1" w:after="100" w:afterAutospacing="1" w:line="300" w:lineRule="atLeast"/>
      <w:ind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C0D2D"/>
    <w:rPr>
      <w:sz w:val="16"/>
      <w:szCs w:val="16"/>
    </w:rPr>
  </w:style>
  <w:style w:type="paragraph" w:styleId="CommentText">
    <w:name w:val="annotation text"/>
    <w:basedOn w:val="Normal"/>
    <w:link w:val="CommentTextChar"/>
    <w:uiPriority w:val="99"/>
    <w:semiHidden/>
    <w:unhideWhenUsed/>
    <w:rsid w:val="00AC0D2D"/>
    <w:pPr>
      <w:spacing w:line="240" w:lineRule="auto"/>
    </w:pPr>
    <w:rPr>
      <w:sz w:val="20"/>
      <w:szCs w:val="20"/>
    </w:rPr>
  </w:style>
  <w:style w:type="character" w:customStyle="1" w:styleId="CommentTextChar">
    <w:name w:val="Comment Text Char"/>
    <w:basedOn w:val="DefaultParagraphFont"/>
    <w:link w:val="CommentText"/>
    <w:uiPriority w:val="99"/>
    <w:semiHidden/>
    <w:rsid w:val="00AC0D2D"/>
    <w:rPr>
      <w:sz w:val="20"/>
      <w:szCs w:val="20"/>
    </w:rPr>
  </w:style>
  <w:style w:type="paragraph" w:styleId="CommentSubject">
    <w:name w:val="annotation subject"/>
    <w:basedOn w:val="CommentText"/>
    <w:next w:val="CommentText"/>
    <w:link w:val="CommentSubjectChar"/>
    <w:uiPriority w:val="99"/>
    <w:semiHidden/>
    <w:unhideWhenUsed/>
    <w:rsid w:val="00AC0D2D"/>
    <w:rPr>
      <w:b/>
      <w:bCs/>
    </w:rPr>
  </w:style>
  <w:style w:type="character" w:customStyle="1" w:styleId="CommentSubjectChar">
    <w:name w:val="Comment Subject Char"/>
    <w:basedOn w:val="CommentTextChar"/>
    <w:link w:val="CommentSubject"/>
    <w:uiPriority w:val="99"/>
    <w:semiHidden/>
    <w:rsid w:val="00AC0D2D"/>
    <w:rPr>
      <w:b/>
      <w:bCs/>
      <w:sz w:val="20"/>
      <w:szCs w:val="20"/>
    </w:rPr>
  </w:style>
  <w:style w:type="character" w:styleId="FollowedHyperlink">
    <w:name w:val="FollowedHyperlink"/>
    <w:basedOn w:val="DefaultParagraphFont"/>
    <w:uiPriority w:val="99"/>
    <w:semiHidden/>
    <w:unhideWhenUsed/>
    <w:rsid w:val="00712D74"/>
    <w:rPr>
      <w:color w:val="954F72" w:themeColor="followedHyperlink"/>
      <w:u w:val="single"/>
    </w:rPr>
  </w:style>
  <w:style w:type="character" w:customStyle="1" w:styleId="Title2">
    <w:name w:val="Title 2"/>
    <w:basedOn w:val="DefaultParagraphFont"/>
    <w:uiPriority w:val="1"/>
    <w:qFormat/>
    <w:rsid w:val="001879DB"/>
    <w:rPr>
      <w:rFonts w:ascii="Arial" w:hAnsi="Arial"/>
      <w:b/>
      <w:sz w:val="24"/>
    </w:rPr>
  </w:style>
  <w:style w:type="paragraph" w:styleId="BodyText">
    <w:name w:val="Body Text"/>
    <w:basedOn w:val="Normal"/>
    <w:link w:val="BodyTextChar"/>
    <w:uiPriority w:val="99"/>
    <w:unhideWhenUsed/>
    <w:rsid w:val="000839DA"/>
    <w:pPr>
      <w:spacing w:after="240" w:line="288" w:lineRule="auto"/>
    </w:pPr>
    <w:rPr>
      <w:rFonts w:ascii="Arial" w:hAnsi="Arial" w:cs="Arial"/>
      <w:sz w:val="24"/>
      <w:szCs w:val="24"/>
      <w:lang w:eastAsia="en-GB"/>
    </w:rPr>
  </w:style>
  <w:style w:type="character" w:customStyle="1" w:styleId="BodyTextChar">
    <w:name w:val="Body Text Char"/>
    <w:basedOn w:val="DefaultParagraphFont"/>
    <w:link w:val="BodyText"/>
    <w:uiPriority w:val="99"/>
    <w:rsid w:val="000839DA"/>
    <w:rPr>
      <w:rFonts w:ascii="Arial" w:hAnsi="Arial" w:cs="Arial"/>
      <w:sz w:val="24"/>
      <w:szCs w:val="24"/>
      <w:lang w:eastAsia="en-GB"/>
    </w:rPr>
  </w:style>
  <w:style w:type="character" w:customStyle="1" w:styleId="normaltextrun">
    <w:name w:val="normaltextrun"/>
    <w:basedOn w:val="DefaultParagraphFont"/>
    <w:rsid w:val="004A59A8"/>
  </w:style>
  <w:style w:type="character" w:customStyle="1" w:styleId="eop">
    <w:name w:val="eop"/>
    <w:basedOn w:val="DefaultParagraphFont"/>
    <w:rsid w:val="00AB0FBD"/>
  </w:style>
  <w:style w:type="paragraph" w:customStyle="1" w:styleId="paragraph">
    <w:name w:val="paragraph"/>
    <w:basedOn w:val="Normal"/>
    <w:rsid w:val="00AB0F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4377">
      <w:bodyDiv w:val="1"/>
      <w:marLeft w:val="0"/>
      <w:marRight w:val="0"/>
      <w:marTop w:val="0"/>
      <w:marBottom w:val="0"/>
      <w:divBdr>
        <w:top w:val="none" w:sz="0" w:space="0" w:color="auto"/>
        <w:left w:val="none" w:sz="0" w:space="0" w:color="auto"/>
        <w:bottom w:val="none" w:sz="0" w:space="0" w:color="auto"/>
        <w:right w:val="none" w:sz="0" w:space="0" w:color="auto"/>
      </w:divBdr>
    </w:div>
    <w:div w:id="175197014">
      <w:bodyDiv w:val="1"/>
      <w:marLeft w:val="0"/>
      <w:marRight w:val="0"/>
      <w:marTop w:val="0"/>
      <w:marBottom w:val="0"/>
      <w:divBdr>
        <w:top w:val="none" w:sz="0" w:space="0" w:color="auto"/>
        <w:left w:val="none" w:sz="0" w:space="0" w:color="auto"/>
        <w:bottom w:val="none" w:sz="0" w:space="0" w:color="auto"/>
        <w:right w:val="none" w:sz="0" w:space="0" w:color="auto"/>
      </w:divBdr>
    </w:div>
    <w:div w:id="745613235">
      <w:bodyDiv w:val="1"/>
      <w:marLeft w:val="0"/>
      <w:marRight w:val="0"/>
      <w:marTop w:val="0"/>
      <w:marBottom w:val="0"/>
      <w:divBdr>
        <w:top w:val="none" w:sz="0" w:space="0" w:color="auto"/>
        <w:left w:val="none" w:sz="0" w:space="0" w:color="auto"/>
        <w:bottom w:val="none" w:sz="0" w:space="0" w:color="auto"/>
        <w:right w:val="none" w:sz="0" w:space="0" w:color="auto"/>
      </w:divBdr>
    </w:div>
    <w:div w:id="791242688">
      <w:bodyDiv w:val="1"/>
      <w:marLeft w:val="0"/>
      <w:marRight w:val="0"/>
      <w:marTop w:val="0"/>
      <w:marBottom w:val="0"/>
      <w:divBdr>
        <w:top w:val="none" w:sz="0" w:space="0" w:color="auto"/>
        <w:left w:val="none" w:sz="0" w:space="0" w:color="auto"/>
        <w:bottom w:val="none" w:sz="0" w:space="0" w:color="auto"/>
        <w:right w:val="none" w:sz="0" w:space="0" w:color="auto"/>
      </w:divBdr>
    </w:div>
    <w:div w:id="849370151">
      <w:bodyDiv w:val="1"/>
      <w:marLeft w:val="0"/>
      <w:marRight w:val="0"/>
      <w:marTop w:val="0"/>
      <w:marBottom w:val="0"/>
      <w:divBdr>
        <w:top w:val="none" w:sz="0" w:space="0" w:color="auto"/>
        <w:left w:val="none" w:sz="0" w:space="0" w:color="auto"/>
        <w:bottom w:val="none" w:sz="0" w:space="0" w:color="auto"/>
        <w:right w:val="none" w:sz="0" w:space="0" w:color="auto"/>
      </w:divBdr>
    </w:div>
    <w:div w:id="940986753">
      <w:bodyDiv w:val="1"/>
      <w:marLeft w:val="0"/>
      <w:marRight w:val="0"/>
      <w:marTop w:val="0"/>
      <w:marBottom w:val="0"/>
      <w:divBdr>
        <w:top w:val="none" w:sz="0" w:space="0" w:color="auto"/>
        <w:left w:val="none" w:sz="0" w:space="0" w:color="auto"/>
        <w:bottom w:val="none" w:sz="0" w:space="0" w:color="auto"/>
        <w:right w:val="none" w:sz="0" w:space="0" w:color="auto"/>
      </w:divBdr>
    </w:div>
    <w:div w:id="1080564634">
      <w:bodyDiv w:val="1"/>
      <w:marLeft w:val="0"/>
      <w:marRight w:val="0"/>
      <w:marTop w:val="0"/>
      <w:marBottom w:val="0"/>
      <w:divBdr>
        <w:top w:val="none" w:sz="0" w:space="0" w:color="auto"/>
        <w:left w:val="none" w:sz="0" w:space="0" w:color="auto"/>
        <w:bottom w:val="none" w:sz="0" w:space="0" w:color="auto"/>
        <w:right w:val="none" w:sz="0" w:space="0" w:color="auto"/>
      </w:divBdr>
    </w:div>
    <w:div w:id="1367488267">
      <w:bodyDiv w:val="1"/>
      <w:marLeft w:val="0"/>
      <w:marRight w:val="0"/>
      <w:marTop w:val="0"/>
      <w:marBottom w:val="0"/>
      <w:divBdr>
        <w:top w:val="none" w:sz="0" w:space="0" w:color="auto"/>
        <w:left w:val="none" w:sz="0" w:space="0" w:color="auto"/>
        <w:bottom w:val="none" w:sz="0" w:space="0" w:color="auto"/>
        <w:right w:val="none" w:sz="0" w:space="0" w:color="auto"/>
      </w:divBdr>
    </w:div>
    <w:div w:id="1440564211">
      <w:bodyDiv w:val="1"/>
      <w:marLeft w:val="0"/>
      <w:marRight w:val="0"/>
      <w:marTop w:val="0"/>
      <w:marBottom w:val="0"/>
      <w:divBdr>
        <w:top w:val="none" w:sz="0" w:space="0" w:color="auto"/>
        <w:left w:val="none" w:sz="0" w:space="0" w:color="auto"/>
        <w:bottom w:val="none" w:sz="0" w:space="0" w:color="auto"/>
        <w:right w:val="none" w:sz="0" w:space="0" w:color="auto"/>
      </w:divBdr>
    </w:div>
    <w:div w:id="1720936719">
      <w:bodyDiv w:val="1"/>
      <w:marLeft w:val="0"/>
      <w:marRight w:val="0"/>
      <w:marTop w:val="0"/>
      <w:marBottom w:val="0"/>
      <w:divBdr>
        <w:top w:val="none" w:sz="0" w:space="0" w:color="auto"/>
        <w:left w:val="none" w:sz="0" w:space="0" w:color="auto"/>
        <w:bottom w:val="none" w:sz="0" w:space="0" w:color="auto"/>
        <w:right w:val="none" w:sz="0" w:space="0" w:color="auto"/>
      </w:divBdr>
    </w:div>
    <w:div w:id="1735395727">
      <w:bodyDiv w:val="1"/>
      <w:marLeft w:val="0"/>
      <w:marRight w:val="0"/>
      <w:marTop w:val="0"/>
      <w:marBottom w:val="0"/>
      <w:divBdr>
        <w:top w:val="none" w:sz="0" w:space="0" w:color="auto"/>
        <w:left w:val="none" w:sz="0" w:space="0" w:color="auto"/>
        <w:bottom w:val="none" w:sz="0" w:space="0" w:color="auto"/>
        <w:right w:val="none" w:sz="0" w:space="0" w:color="auto"/>
      </w:divBdr>
    </w:div>
    <w:div w:id="1858275660">
      <w:bodyDiv w:val="1"/>
      <w:marLeft w:val="0"/>
      <w:marRight w:val="0"/>
      <w:marTop w:val="0"/>
      <w:marBottom w:val="0"/>
      <w:divBdr>
        <w:top w:val="none" w:sz="0" w:space="0" w:color="auto"/>
        <w:left w:val="none" w:sz="0" w:space="0" w:color="auto"/>
        <w:bottom w:val="none" w:sz="0" w:space="0" w:color="auto"/>
        <w:right w:val="none" w:sz="0" w:space="0" w:color="auto"/>
      </w:divBdr>
    </w:div>
    <w:div w:id="20830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our-support/leadership-workforce-and-communications/councillor-development/councillor-e-learning" TargetMode="External"/><Relationship Id="rId18" Type="http://schemas.openxmlformats.org/officeDocument/2006/relationships/hyperlink" Target="https://www.actso.org.uk/impacts-outcomes-reports/" TargetMode="External"/><Relationship Id="rId26" Type="http://schemas.openxmlformats.org/officeDocument/2006/relationships/hyperlink" Target="https://www.ons.gov.uk/peoplepopulationandcommunity/populationandmigration/populationestimates/articles/demographyandmigrationdatacontent/2022-11-02" TargetMode="External"/><Relationship Id="rId39" Type="http://schemas.openxmlformats.org/officeDocument/2006/relationships/hyperlink" Target="https://www.chroniclelive.co.uk/news/local-news/fears-cost-living-crisis-could-25062046" TargetMode="External"/><Relationship Id="rId21" Type="http://schemas.openxmlformats.org/officeDocument/2006/relationships/hyperlink" Target="https://committees.parliament.uk/oralevidence/10439/pdf/" TargetMode="External"/><Relationship Id="rId34" Type="http://schemas.openxmlformats.org/officeDocument/2006/relationships/hyperlink" Target="https://news.sky.com/story/cost-of-living-rising-energy-prices-could-add-100-000-to-swimming-pools-running-costs-12587409" TargetMode="External"/><Relationship Id="rId42" Type="http://schemas.openxmlformats.org/officeDocument/2006/relationships/hyperlink" Target="https://www.mirror.co.uk/news/uk-news/cost-living-crisis-hits-cost-27558563" TargetMode="External"/><Relationship Id="rId47" Type="http://schemas.openxmlformats.org/officeDocument/2006/relationships/hyperlink" Target="https://www.local.gov.uk/our-support/safer-and-more-sustainable-communities/cost-living-hub" TargetMode="External"/><Relationship Id="rId50" Type="http://schemas.openxmlformats.org/officeDocument/2006/relationships/hyperlink" Target="https://www.electricalsafetyfirst.org.uk/blog/saving-money-safely-during-the-cost-of-living-crisis/" TargetMode="External"/><Relationship Id="rId55" Type="http://schemas.openxmlformats.org/officeDocument/2006/relationships/hyperlink" Target="https://www.london-fire.gov.uk/safety/the-home/cost-of-living-crisis-staying-safe/" TargetMode="External"/><Relationship Id="rId7" Type="http://schemas.openxmlformats.org/officeDocument/2006/relationships/settings" Target="settings.xml"/><Relationship Id="rId12" Type="http://schemas.openxmlformats.org/officeDocument/2006/relationships/hyperlink" Target="https://www.local.gov.uk/licensing-committee-training-resources" TargetMode="External"/><Relationship Id="rId17" Type="http://schemas.openxmlformats.org/officeDocument/2006/relationships/hyperlink" Target="https://static1.squarespace.com/static/56e9723a40261dbb18ccd338/t/633e9adb7024f15b0f075269/1665047260342/Local+Authorities+BHRE+Research+Report+5+2022.pdf" TargetMode="External"/><Relationship Id="rId25" Type="http://schemas.openxmlformats.org/officeDocument/2006/relationships/hyperlink" Target="mailto:cohesion@local.gov.uk" TargetMode="External"/><Relationship Id="rId33" Type="http://schemas.openxmlformats.org/officeDocument/2006/relationships/hyperlink" Target="https://www.nationalfirechiefs.org.uk/news/nfcc-urge-people-to-stay-fire-safe-as-cost-of-living-rises/278428" TargetMode="External"/><Relationship Id="rId38" Type="http://schemas.openxmlformats.org/officeDocument/2006/relationships/hyperlink" Target="https://www.bbc.co.uk/news/newsbeat-63478170" TargetMode="External"/><Relationship Id="rId46" Type="http://schemas.openxmlformats.org/officeDocument/2006/relationships/hyperlink" Target="https://www.independent.co.uk/news/uk/home-news/women-taxis-safety-cost-of-living-crisis-b2195175.html"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statistics/alcohol-and-late-night-refreshment-licensing-england-and-wales-31-march-2022/alcohol-and-late-night-refreshment-licensing-england-and-wales-year-ending-31-march-2022" TargetMode="External"/><Relationship Id="rId20" Type="http://schemas.openxmlformats.org/officeDocument/2006/relationships/hyperlink" Target="https://committees.parliament.uk/publications/28831/documents/174248/default/" TargetMode="External"/><Relationship Id="rId29" Type="http://schemas.openxmlformats.org/officeDocument/2006/relationships/hyperlink" Target="https://survivingeconomicabuse.org/i-need-help/cost-of-living-information/" TargetMode="External"/><Relationship Id="rId41" Type="http://schemas.openxmlformats.org/officeDocument/2006/relationships/hyperlink" Target="https://news.sky.com/story/uk-facing-bigger-risk-of-lone-wolf-terror-amid-cost-of-living-crisis-and-political-instability-warns-expert-12735017" TargetMode="External"/><Relationship Id="rId54" Type="http://schemas.openxmlformats.org/officeDocument/2006/relationships/hyperlink" Target="https://www.nationalfirechiefs.org.uk/news/nfcc-urge-people-to-stay-fire-safe-as-cost-of-living-rises/2784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statistics/hate-crime-england-and-wales-2021-to-2022/hate-crime-england-and-wales-2021-to-2022" TargetMode="External"/><Relationship Id="rId32" Type="http://schemas.openxmlformats.org/officeDocument/2006/relationships/hyperlink" Target="https://inews.co.uk/news/crime/as-the-cost-of-living-soars-so-do-the-rewards-from-organised-crime-and-the-violence-1875984" TargetMode="External"/><Relationship Id="rId37" Type="http://schemas.openxmlformats.org/officeDocument/2006/relationships/hyperlink" Target="https://www.theguardian.com/business/2022/sep/07/cost-of-living-crisis-is-risk-to-uk-road-safety-says-halfords-boss" TargetMode="External"/><Relationship Id="rId40" Type="http://schemas.openxmlformats.org/officeDocument/2006/relationships/hyperlink" Target="https://www.pressreader.com/uk/sunderland-echo/20221004/281736978341182" TargetMode="External"/><Relationship Id="rId45" Type="http://schemas.openxmlformats.org/officeDocument/2006/relationships/hyperlink" Target="https://www.local.gov.uk/about/news/councils-warn-spiralling-cost-street-lighting-and-pothole-repairs-due-increasing-energy" TargetMode="External"/><Relationship Id="rId53" Type="http://schemas.openxmlformats.org/officeDocument/2006/relationships/hyperlink" Target="https://www.womensaid.org.uk/the-cost-of-living/"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ce.collins@local.gov.uk" TargetMode="External"/><Relationship Id="rId23" Type="http://schemas.openxmlformats.org/officeDocument/2006/relationships/hyperlink" Target="mailto:Rachel.Phelps@local.gov.uk" TargetMode="External"/><Relationship Id="rId28" Type="http://schemas.openxmlformats.org/officeDocument/2006/relationships/hyperlink" Target="https://refuge.org.uk/news/cost-of-living-crisis-is-impacting-survivors-of-domestic-abuse/" TargetMode="External"/><Relationship Id="rId36" Type="http://schemas.openxmlformats.org/officeDocument/2006/relationships/hyperlink" Target="https://www.chroniclelive.co.uk/whats-on/shopping/scam-warning-issued-christmas-shoppers-25217631" TargetMode="External"/><Relationship Id="rId49" Type="http://schemas.openxmlformats.org/officeDocument/2006/relationships/hyperlink" Target="https://www.ourwatch.org.uk/sites/default/files/documents/2022-10/Six%20ways%20to%20support%20others%20through%20COL.pdf"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gaevents.local.gov.uk/lga/frontend/reg/thome.csp?pageID=579932&amp;eventID=1671&amp;CSPCHD=0030040000008fRmnwjdIHrrwRflCac1VHU9cwJZvJVrP35GtL" TargetMode="External"/><Relationship Id="rId31" Type="http://schemas.openxmlformats.org/officeDocument/2006/relationships/hyperlink" Target="https://lgadigital.sharepoint.com/sites/SaferCommunities/SSCB%20Business/2022-23%20Meetings,%20Bulletins%20&amp;%20Briefing%20Day/Board%20meetings/2.November/we%20must%20acknowledge%20that%20the%20spiralling%20cost%20of%20living%20could%20make%20things%20even%20more%20challenging%20and%20even%20risks%20taking%20us%20backwards" TargetMode="External"/><Relationship Id="rId44" Type="http://schemas.openxmlformats.org/officeDocument/2006/relationships/hyperlink" Target="https://www.conveniencestore.co.uk/responsible-retailing-week/jti-urges-retailers-to-report-illicit-tobacco-trade/672253.article" TargetMode="External"/><Relationship Id="rId52" Type="http://schemas.openxmlformats.org/officeDocument/2006/relationships/hyperlink" Target="https://survivingeconomicabuse.org/i-need-help/cost-of-living-informatio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licences-regulations-and-trading-standards/licensing-committee-training-videos" TargetMode="External"/><Relationship Id="rId22" Type="http://schemas.openxmlformats.org/officeDocument/2006/relationships/hyperlink" Target="https://committees.parliament.uk/writtenevidence/109123/pdf/" TargetMode="External"/><Relationship Id="rId27" Type="http://schemas.openxmlformats.org/officeDocument/2006/relationships/hyperlink" Target="https://www.womensaid.org.uk/the-cost-of-living/" TargetMode="External"/><Relationship Id="rId30" Type="http://schemas.openxmlformats.org/officeDocument/2006/relationships/hyperlink" Target="https://www.thetimes.co.uk/article/police-fear-hard-winter-surging-crime-civil-unrest-cg56xmrkz" TargetMode="External"/><Relationship Id="rId35" Type="http://schemas.openxmlformats.org/officeDocument/2006/relationships/hyperlink" Target="https://www.express.co.uk/news/uk/1690750/fraudsters-groom-victims-in-cost-of-living-scams" TargetMode="External"/><Relationship Id="rId43" Type="http://schemas.openxmlformats.org/officeDocument/2006/relationships/hyperlink" Target="https://www.theguardian.com/business/2022/oct/31/uk-hospitality-firms-pubs-restaurants-hotels-energy-food-inflation" TargetMode="External"/><Relationship Id="rId48" Type="http://schemas.openxmlformats.org/officeDocument/2006/relationships/hyperlink" Target="https://www.safercommunitiesscotland.org/wp-content/uploads/SCSN-Cost-of-Living-Community-Safety-Briefing_compressed.pdf"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refuge.org.uk/news/cost-of-living-crisis-is-impacting-survivors-of-domestic-abuse/"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1E5575"/>
    <w:rsid w:val="00262B17"/>
    <w:rsid w:val="00355968"/>
    <w:rsid w:val="003B71EC"/>
    <w:rsid w:val="003F3C07"/>
    <w:rsid w:val="00451540"/>
    <w:rsid w:val="004D67DA"/>
    <w:rsid w:val="0057342A"/>
    <w:rsid w:val="00587BFA"/>
    <w:rsid w:val="005B5BCD"/>
    <w:rsid w:val="005C3EDD"/>
    <w:rsid w:val="00694E40"/>
    <w:rsid w:val="00765D38"/>
    <w:rsid w:val="008408B8"/>
    <w:rsid w:val="00950727"/>
    <w:rsid w:val="009C613C"/>
    <w:rsid w:val="009F7BB8"/>
    <w:rsid w:val="00AD7656"/>
    <w:rsid w:val="00BA0AFB"/>
    <w:rsid w:val="00C105FB"/>
    <w:rsid w:val="00C51A3C"/>
    <w:rsid w:val="00C91BBC"/>
    <w:rsid w:val="00E05F13"/>
    <w:rsid w:val="00E16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4764-F65A-4FB8-A67C-96EC3A5EEAF0}">
  <ds:schemaRefs>
    <ds:schemaRef ds:uri="http://schemas.microsoft.com/office/2006/documentManagement/types"/>
    <ds:schemaRef ds:uri="http://schemas.openxmlformats.org/package/2006/metadata/core-properties"/>
    <ds:schemaRef ds:uri="8cab0a62-bbfb-41b4-8b29-d4257ef3f6fe"/>
    <ds:schemaRef ds:uri="http://purl.org/dc/dcmitype/"/>
    <ds:schemaRef ds:uri="http://purl.org/dc/elements/1.1/"/>
    <ds:schemaRef ds:uri="http://schemas.microsoft.com/office/2006/metadata/properties"/>
    <ds:schemaRef ds:uri="http://schemas.microsoft.com/office/infopath/2007/PartnerControls"/>
    <ds:schemaRef ds:uri="260551db-00be-4bbc-8c7a-03e783dddd12"/>
    <ds:schemaRef ds:uri="http://www.w3.org/XML/1998/namespace"/>
    <ds:schemaRef ds:uri="http://purl.org/dc/terms/"/>
  </ds:schemaRefs>
</ds:datastoreItem>
</file>

<file path=customXml/itemProps2.xml><?xml version="1.0" encoding="utf-8"?>
<ds:datastoreItem xmlns:ds="http://schemas.openxmlformats.org/officeDocument/2006/customXml" ds:itemID="{11EDC676-C65F-413C-B449-CD1FD3486BB0}">
  <ds:schemaRefs>
    <ds:schemaRef ds:uri="http://schemas.microsoft.com/sharepoint/v3/contenttype/forms"/>
  </ds:schemaRefs>
</ds:datastoreItem>
</file>

<file path=customXml/itemProps3.xml><?xml version="1.0" encoding="utf-8"?>
<ds:datastoreItem xmlns:ds="http://schemas.openxmlformats.org/officeDocument/2006/customXml" ds:itemID="{90085C99-EBA6-4234-B389-E3F0E4FC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7D390-2104-4888-9353-4E8EC4DD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5232</Words>
  <Characters>29828</Characters>
  <Application>Microsoft Office Word</Application>
  <DocSecurity>0</DocSecurity>
  <Lines>248</Lines>
  <Paragraphs>69</Paragraphs>
  <ScaleCrop>false</ScaleCrop>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Amy Haldane</cp:lastModifiedBy>
  <cp:revision>3</cp:revision>
  <dcterms:created xsi:type="dcterms:W3CDTF">2022-11-04T15:48:00Z</dcterms:created>
  <dcterms:modified xsi:type="dcterms:W3CDTF">2022-11-04T16:31:00Z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